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F46" w:rsidRPr="00C4259C" w:rsidRDefault="00542F46" w:rsidP="00380EF3">
      <w:pPr>
        <w:spacing w:line="520" w:lineRule="exact"/>
        <w:rPr>
          <w:rFonts w:ascii="黑体" w:eastAsia="黑体" w:hAnsi="黑体" w:cs="黑体"/>
          <w:sz w:val="32"/>
          <w:szCs w:val="32"/>
        </w:rPr>
      </w:pPr>
      <w:r w:rsidRPr="00C4259C">
        <w:rPr>
          <w:rFonts w:ascii="黑体" w:eastAsia="黑体" w:hAnsi="黑体" w:cs="黑体" w:hint="eastAsia"/>
          <w:sz w:val="32"/>
          <w:szCs w:val="32"/>
        </w:rPr>
        <w:t>附件</w:t>
      </w:r>
      <w:r w:rsidRPr="00C4259C">
        <w:rPr>
          <w:rFonts w:ascii="黑体" w:eastAsia="黑体" w:hAnsi="黑体" w:cs="黑体"/>
          <w:sz w:val="32"/>
          <w:szCs w:val="32"/>
        </w:rPr>
        <w:t>1</w:t>
      </w:r>
    </w:p>
    <w:p w:rsidR="00542F46" w:rsidRPr="00C4259C" w:rsidRDefault="00542F46" w:rsidP="00380EF3">
      <w:pPr>
        <w:spacing w:line="520" w:lineRule="exact"/>
        <w:rPr>
          <w:rFonts w:ascii="仿宋_GB2312" w:eastAsia="仿宋_GB2312" w:hAnsi="黑体" w:cs="Times New Roman"/>
          <w:sz w:val="32"/>
          <w:szCs w:val="32"/>
        </w:rPr>
      </w:pPr>
    </w:p>
    <w:p w:rsidR="00542F46" w:rsidRDefault="00542F46" w:rsidP="00380EF3">
      <w:pPr>
        <w:pStyle w:val="a9"/>
        <w:spacing w:after="0" w:line="520" w:lineRule="exact"/>
        <w:ind w:leftChars="0" w:left="0"/>
        <w:jc w:val="center"/>
        <w:rPr>
          <w:rFonts w:ascii="创艺简标宋" w:eastAsia="创艺简标宋" w:hAnsi="黑体"/>
          <w:sz w:val="36"/>
          <w:szCs w:val="36"/>
        </w:rPr>
      </w:pPr>
      <w:r w:rsidRPr="00C4259C">
        <w:rPr>
          <w:rFonts w:ascii="创艺简标宋" w:eastAsia="创艺简标宋" w:hAnsi="黑体" w:cs="创艺简标宋" w:hint="eastAsia"/>
          <w:sz w:val="36"/>
          <w:szCs w:val="36"/>
        </w:rPr>
        <w:t>《</w:t>
      </w:r>
      <w:r w:rsidRPr="00380EF3">
        <w:rPr>
          <w:rFonts w:ascii="创艺简标宋" w:eastAsia="创艺简标宋" w:hAnsi="黑体" w:cs="创艺简标宋" w:hint="eastAsia"/>
          <w:sz w:val="36"/>
          <w:szCs w:val="36"/>
        </w:rPr>
        <w:t>高级创意人才研修班</w:t>
      </w:r>
      <w:r w:rsidRPr="00C4259C">
        <w:rPr>
          <w:rFonts w:ascii="创艺简标宋" w:eastAsia="创艺简标宋" w:hAnsi="黑体" w:cs="创艺简标宋" w:hint="eastAsia"/>
          <w:sz w:val="36"/>
          <w:szCs w:val="36"/>
        </w:rPr>
        <w:t>》课程</w:t>
      </w:r>
      <w:r w:rsidRPr="00A376F8">
        <w:rPr>
          <w:rFonts w:ascii="创艺简标宋" w:eastAsia="创艺简标宋" w:hAnsi="黑体" w:cs="创艺简标宋" w:hint="eastAsia"/>
          <w:sz w:val="36"/>
          <w:szCs w:val="36"/>
        </w:rPr>
        <w:t>简介</w:t>
      </w:r>
    </w:p>
    <w:p w:rsidR="00542F46" w:rsidRDefault="00542F46" w:rsidP="00380EF3">
      <w:pPr>
        <w:pStyle w:val="a9"/>
        <w:spacing w:after="0" w:line="520" w:lineRule="exact"/>
        <w:ind w:leftChars="0" w:left="0"/>
        <w:jc w:val="center"/>
        <w:rPr>
          <w:rFonts w:ascii="创艺简标宋" w:eastAsia="创艺简标宋" w:hAnsi="黑体"/>
          <w:sz w:val="36"/>
          <w:szCs w:val="36"/>
        </w:rPr>
      </w:pPr>
    </w:p>
    <w:p w:rsidR="00542F46" w:rsidRPr="00380EF3" w:rsidRDefault="00542F46" w:rsidP="006B7457">
      <w:pPr>
        <w:pStyle w:val="a9"/>
        <w:numPr>
          <w:ilvl w:val="0"/>
          <w:numId w:val="2"/>
        </w:numPr>
        <w:spacing w:line="520" w:lineRule="exact"/>
        <w:ind w:left="840"/>
        <w:rPr>
          <w:rFonts w:ascii="仿宋_GB2312" w:eastAsia="仿宋_GB2312" w:hAnsi="黑体"/>
          <w:sz w:val="32"/>
          <w:szCs w:val="32"/>
        </w:rPr>
      </w:pPr>
      <w:r w:rsidRPr="00380EF3">
        <w:rPr>
          <w:rFonts w:ascii="仿宋_GB2312" w:eastAsia="仿宋_GB2312" w:hAnsi="黑体" w:cs="仿宋_GB2312" w:hint="eastAsia"/>
          <w:b/>
          <w:bCs/>
          <w:sz w:val="32"/>
          <w:szCs w:val="32"/>
        </w:rPr>
        <w:t>课程背景：</w:t>
      </w:r>
    </w:p>
    <w:p w:rsidR="00542F46" w:rsidRPr="00380EF3" w:rsidRDefault="00542F46" w:rsidP="006B7457">
      <w:pPr>
        <w:pStyle w:val="a9"/>
        <w:spacing w:line="520" w:lineRule="exact"/>
        <w:rPr>
          <w:rFonts w:ascii="仿宋_GB2312" w:eastAsia="仿宋_GB2312" w:hAnsi="黑体"/>
          <w:b/>
          <w:bCs/>
          <w:sz w:val="32"/>
          <w:szCs w:val="32"/>
        </w:rPr>
      </w:pPr>
      <w:r w:rsidRPr="00380EF3">
        <w:rPr>
          <w:rFonts w:ascii="仿宋_GB2312" w:eastAsia="仿宋_GB2312" w:hAnsi="黑体" w:cs="仿宋_GB2312" w:hint="eastAsia"/>
          <w:sz w:val="32"/>
          <w:szCs w:val="32"/>
        </w:rPr>
        <w:t>在资本的催动下，我国的文化创意产业进入了爆发期，也产生了消费引领等若干新的发展模态。消费引领这一概念也被应用到产品设计行业，因此在很多企业的产品开发过程中，逐渐以用户为中心的研究转变为设计师新产品的创新思路。通过整合产业界、文化界、政府等多方资源，搭建设计思想交流学习平台，通过提升创新设计管理人才综合性，增加优秀创意人才储备，以人才带动发展，推动产业和产品向价值链中高端跃升。</w:t>
      </w:r>
    </w:p>
    <w:p w:rsidR="00542F46" w:rsidRPr="00380EF3" w:rsidRDefault="00542F46" w:rsidP="006B7457">
      <w:pPr>
        <w:pStyle w:val="a9"/>
        <w:numPr>
          <w:ilvl w:val="0"/>
          <w:numId w:val="2"/>
        </w:numPr>
        <w:spacing w:line="520" w:lineRule="exact"/>
        <w:ind w:left="840"/>
        <w:rPr>
          <w:rFonts w:ascii="仿宋_GB2312" w:eastAsia="仿宋_GB2312" w:hAnsi="黑体"/>
          <w:b/>
          <w:bCs/>
          <w:sz w:val="32"/>
          <w:szCs w:val="32"/>
        </w:rPr>
      </w:pPr>
      <w:r w:rsidRPr="00380EF3">
        <w:rPr>
          <w:rFonts w:ascii="仿宋_GB2312" w:eastAsia="仿宋_GB2312" w:hAnsi="黑体" w:cs="仿宋_GB2312" w:hint="eastAsia"/>
          <w:b/>
          <w:bCs/>
          <w:sz w:val="32"/>
          <w:szCs w:val="32"/>
        </w:rPr>
        <w:t>课程收益：</w:t>
      </w:r>
    </w:p>
    <w:p w:rsidR="00542F46" w:rsidRPr="00380EF3" w:rsidRDefault="00542F46" w:rsidP="006B7457">
      <w:pPr>
        <w:pStyle w:val="a9"/>
        <w:spacing w:line="520" w:lineRule="exact"/>
        <w:rPr>
          <w:rFonts w:ascii="仿宋_GB2312" w:eastAsia="仿宋_GB2312" w:hAnsi="黑体"/>
          <w:sz w:val="32"/>
          <w:szCs w:val="32"/>
        </w:rPr>
      </w:pPr>
      <w:r w:rsidRPr="00380EF3">
        <w:rPr>
          <w:rFonts w:ascii="仿宋_GB2312" w:eastAsia="仿宋_GB2312" w:hAnsi="黑体" w:cs="仿宋_GB2312" w:hint="eastAsia"/>
          <w:sz w:val="32"/>
          <w:szCs w:val="32"/>
        </w:rPr>
        <w:t>本次培训课程将结合设计管理新概念，安排产品管理者结合服务设计思维原则和互联网品牌思维的发展路径，配合人才培养的实际需要</w:t>
      </w:r>
      <w:r w:rsidRPr="00380EF3">
        <w:rPr>
          <w:rFonts w:ascii="仿宋_GB2312" w:eastAsia="仿宋_GB2312" w:hAnsi="黑体" w:cs="仿宋_GB2312"/>
          <w:sz w:val="32"/>
          <w:szCs w:val="32"/>
        </w:rPr>
        <w:t>,</w:t>
      </w:r>
      <w:r w:rsidRPr="00380EF3">
        <w:rPr>
          <w:rFonts w:ascii="仿宋_GB2312" w:eastAsia="仿宋_GB2312" w:hAnsi="黑体" w:cs="仿宋_GB2312" w:hint="eastAsia"/>
          <w:sz w:val="32"/>
          <w:szCs w:val="32"/>
        </w:rPr>
        <w:t>采用理论与实践相结合的操作模式，通过组织论坛、讲座、研讨会及各类沙龙等精英社群活动，为学员提供理论指导、实现产业对接。</w:t>
      </w:r>
    </w:p>
    <w:p w:rsidR="00542F46" w:rsidRPr="00380EF3" w:rsidRDefault="00542F46" w:rsidP="006B7457">
      <w:pPr>
        <w:pStyle w:val="a9"/>
        <w:spacing w:line="520" w:lineRule="exact"/>
        <w:rPr>
          <w:rFonts w:ascii="仿宋_GB2312" w:eastAsia="仿宋_GB2312" w:hAnsi="黑体"/>
          <w:sz w:val="32"/>
          <w:szCs w:val="32"/>
        </w:rPr>
      </w:pPr>
      <w:r w:rsidRPr="00380EF3">
        <w:rPr>
          <w:rFonts w:ascii="仿宋_GB2312" w:eastAsia="仿宋_GB2312" w:hAnsi="黑体" w:cs="仿宋_GB2312" w:hint="eastAsia"/>
          <w:sz w:val="32"/>
          <w:szCs w:val="32"/>
        </w:rPr>
        <w:t>本次培训内容主要包括：基于设计管理思维下的用户体验设计、服务设计思维、互联网品牌思维等综合培训。</w:t>
      </w:r>
    </w:p>
    <w:p w:rsidR="00542F46" w:rsidRPr="00380EF3" w:rsidRDefault="00542F46" w:rsidP="006B7457">
      <w:pPr>
        <w:pStyle w:val="a9"/>
        <w:numPr>
          <w:ilvl w:val="0"/>
          <w:numId w:val="2"/>
        </w:numPr>
        <w:spacing w:line="520" w:lineRule="exact"/>
        <w:ind w:left="840"/>
        <w:rPr>
          <w:rFonts w:ascii="仿宋_GB2312" w:eastAsia="仿宋_GB2312" w:hAnsi="黑体"/>
          <w:b/>
          <w:bCs/>
          <w:sz w:val="32"/>
          <w:szCs w:val="32"/>
        </w:rPr>
      </w:pPr>
      <w:r w:rsidRPr="00380EF3">
        <w:rPr>
          <w:rFonts w:ascii="仿宋_GB2312" w:eastAsia="仿宋_GB2312" w:hAnsi="黑体" w:cs="仿宋_GB2312" w:hint="eastAsia"/>
          <w:b/>
          <w:bCs/>
          <w:sz w:val="32"/>
          <w:szCs w:val="32"/>
        </w:rPr>
        <w:t>课程安排：</w:t>
      </w:r>
      <w:r w:rsidRPr="00380EF3">
        <w:rPr>
          <w:rFonts w:ascii="仿宋_GB2312" w:eastAsia="仿宋_GB2312" w:hAnsi="黑体" w:cs="仿宋_GB2312" w:hint="eastAsia"/>
          <w:sz w:val="32"/>
          <w:szCs w:val="32"/>
        </w:rPr>
        <w:t>共计三天（两天宁波培训、一天杭州参观）</w:t>
      </w:r>
    </w:p>
    <w:p w:rsidR="00542F46" w:rsidRPr="00380EF3" w:rsidRDefault="00542F46" w:rsidP="00380EF3">
      <w:pPr>
        <w:pStyle w:val="a9"/>
        <w:spacing w:after="0" w:line="520" w:lineRule="exact"/>
        <w:ind w:leftChars="0" w:left="0"/>
        <w:rPr>
          <w:rFonts w:ascii="仿宋_GB2312" w:eastAsia="仿宋_GB2312" w:hAnsi="黑体"/>
          <w:sz w:val="32"/>
          <w:szCs w:val="32"/>
        </w:rPr>
      </w:pPr>
    </w:p>
    <w:p w:rsidR="00542F46" w:rsidRPr="009663FB" w:rsidRDefault="00542F46" w:rsidP="00380EF3">
      <w:pPr>
        <w:pStyle w:val="a9"/>
        <w:numPr>
          <w:ilvl w:val="0"/>
          <w:numId w:val="2"/>
        </w:numPr>
        <w:spacing w:after="0" w:line="540" w:lineRule="exact"/>
        <w:ind w:leftChars="0"/>
        <w:rPr>
          <w:rFonts w:ascii="仿宋_GB2312" w:eastAsia="仿宋_GB2312" w:hAnsi="黑体"/>
          <w:b/>
          <w:bCs/>
          <w:sz w:val="32"/>
          <w:szCs w:val="32"/>
        </w:rPr>
      </w:pPr>
      <w:r w:rsidRPr="009663FB">
        <w:rPr>
          <w:rFonts w:ascii="仿宋_GB2312" w:eastAsia="仿宋_GB2312" w:hAnsi="黑体" w:cs="仿宋_GB2312" w:hint="eastAsia"/>
          <w:b/>
          <w:bCs/>
          <w:sz w:val="32"/>
          <w:szCs w:val="32"/>
        </w:rPr>
        <w:lastRenderedPageBreak/>
        <w:t>课程收益：</w:t>
      </w:r>
    </w:p>
    <w:p w:rsidR="00542F46" w:rsidRPr="009663FB" w:rsidRDefault="00542F46" w:rsidP="00380EF3">
      <w:pPr>
        <w:numPr>
          <w:ilvl w:val="0"/>
          <w:numId w:val="9"/>
        </w:numPr>
        <w:spacing w:line="540" w:lineRule="exact"/>
        <w:ind w:left="142" w:hanging="142"/>
        <w:rPr>
          <w:rFonts w:ascii="仿宋_GB2312" w:eastAsia="仿宋_GB2312" w:hAnsi="宋体" w:cs="Times New Roman"/>
          <w:sz w:val="32"/>
          <w:szCs w:val="32"/>
        </w:rPr>
      </w:pPr>
      <w:r w:rsidRPr="009663FB">
        <w:rPr>
          <w:rFonts w:ascii="仿宋_GB2312" w:eastAsia="仿宋_GB2312" w:hAnsi="宋体" w:cs="仿宋_GB2312" w:hint="eastAsia"/>
          <w:sz w:val="32"/>
          <w:szCs w:val="32"/>
        </w:rPr>
        <w:t>通过沙盘推演与模拟市场竞争，检验决策思路，认识企业全局经营的思考要素。</w:t>
      </w:r>
    </w:p>
    <w:p w:rsidR="00542F46" w:rsidRPr="009663FB" w:rsidRDefault="00542F46" w:rsidP="00380EF3">
      <w:pPr>
        <w:numPr>
          <w:ilvl w:val="0"/>
          <w:numId w:val="9"/>
        </w:numPr>
        <w:spacing w:line="540" w:lineRule="exact"/>
        <w:rPr>
          <w:rFonts w:ascii="仿宋_GB2312" w:eastAsia="仿宋_GB2312" w:hAnsi="宋体" w:cs="Times New Roman"/>
          <w:sz w:val="32"/>
          <w:szCs w:val="32"/>
        </w:rPr>
      </w:pPr>
      <w:r w:rsidRPr="009663FB">
        <w:rPr>
          <w:rFonts w:ascii="仿宋_GB2312" w:eastAsia="仿宋_GB2312" w:hAnsi="宋体" w:cs="仿宋_GB2312" w:hint="eastAsia"/>
          <w:sz w:val="32"/>
          <w:szCs w:val="32"/>
        </w:rPr>
        <w:t>培养统观全局的系统思考能力，不断提高决策水平和管理效率。</w:t>
      </w:r>
    </w:p>
    <w:p w:rsidR="00542F46" w:rsidRPr="009663FB" w:rsidRDefault="00542F46" w:rsidP="00380EF3">
      <w:pPr>
        <w:numPr>
          <w:ilvl w:val="0"/>
          <w:numId w:val="9"/>
        </w:numPr>
        <w:spacing w:line="540" w:lineRule="exact"/>
        <w:rPr>
          <w:rFonts w:ascii="仿宋_GB2312" w:eastAsia="仿宋_GB2312" w:hAnsi="宋体" w:cs="Times New Roman"/>
          <w:sz w:val="32"/>
          <w:szCs w:val="32"/>
        </w:rPr>
      </w:pPr>
      <w:r w:rsidRPr="009663FB">
        <w:rPr>
          <w:rFonts w:ascii="仿宋_GB2312" w:eastAsia="仿宋_GB2312" w:hAnsi="宋体" w:cs="仿宋_GB2312" w:hint="eastAsia"/>
          <w:sz w:val="32"/>
          <w:szCs w:val="32"/>
        </w:rPr>
        <w:t>通过总结反思，把握经营活动全局及各环节间关联性与相互影响。</w:t>
      </w:r>
    </w:p>
    <w:p w:rsidR="00542F46" w:rsidRPr="009663FB" w:rsidRDefault="00542F46" w:rsidP="00380EF3">
      <w:pPr>
        <w:numPr>
          <w:ilvl w:val="0"/>
          <w:numId w:val="9"/>
        </w:numPr>
        <w:spacing w:line="540" w:lineRule="exact"/>
        <w:rPr>
          <w:rFonts w:ascii="仿宋_GB2312" w:eastAsia="仿宋_GB2312" w:hAnsi="宋体" w:cs="Times New Roman"/>
          <w:sz w:val="32"/>
          <w:szCs w:val="32"/>
        </w:rPr>
      </w:pPr>
      <w:r w:rsidRPr="009663FB">
        <w:rPr>
          <w:rFonts w:ascii="仿宋_GB2312" w:eastAsia="仿宋_GB2312" w:hAnsi="宋体" w:cs="仿宋_GB2312" w:hint="eastAsia"/>
          <w:sz w:val="32"/>
          <w:szCs w:val="32"/>
        </w:rPr>
        <w:t>学会用财务指标、量化指标来评价经营成果，建立理性决策能力。</w:t>
      </w:r>
    </w:p>
    <w:p w:rsidR="00542F46" w:rsidRPr="009663FB" w:rsidRDefault="00542F46" w:rsidP="00380EF3">
      <w:pPr>
        <w:numPr>
          <w:ilvl w:val="0"/>
          <w:numId w:val="9"/>
        </w:numPr>
        <w:spacing w:line="540" w:lineRule="exact"/>
        <w:rPr>
          <w:rFonts w:ascii="仿宋_GB2312" w:eastAsia="仿宋_GB2312" w:hAnsi="宋体" w:cs="Times New Roman"/>
          <w:sz w:val="32"/>
          <w:szCs w:val="32"/>
        </w:rPr>
      </w:pPr>
      <w:r w:rsidRPr="009663FB">
        <w:rPr>
          <w:rFonts w:ascii="仿宋_GB2312" w:eastAsia="仿宋_GB2312" w:hAnsi="宋体" w:cs="仿宋_GB2312" w:hint="eastAsia"/>
          <w:sz w:val="32"/>
          <w:szCs w:val="32"/>
        </w:rPr>
        <w:t>树立全局观念，重视增进沟通交流，培养协作精神。</w:t>
      </w:r>
    </w:p>
    <w:p w:rsidR="00542F46" w:rsidRPr="009663FB" w:rsidRDefault="00542F46" w:rsidP="00380EF3">
      <w:pPr>
        <w:numPr>
          <w:ilvl w:val="0"/>
          <w:numId w:val="9"/>
        </w:numPr>
        <w:spacing w:line="540" w:lineRule="exact"/>
        <w:rPr>
          <w:rFonts w:ascii="仿宋_GB2312" w:eastAsia="仿宋_GB2312" w:hAnsi="宋体" w:cs="Times New Roman"/>
          <w:sz w:val="32"/>
          <w:szCs w:val="32"/>
        </w:rPr>
      </w:pPr>
      <w:r w:rsidRPr="009663FB">
        <w:rPr>
          <w:rFonts w:ascii="仿宋_GB2312" w:eastAsia="仿宋_GB2312" w:hAnsi="宋体" w:cs="仿宋_GB2312" w:hint="eastAsia"/>
          <w:sz w:val="32"/>
          <w:szCs w:val="32"/>
        </w:rPr>
        <w:t>将课程体验转化为实际的管理工具和方法，有效提升经营业绩。</w:t>
      </w:r>
    </w:p>
    <w:p w:rsidR="00542F46" w:rsidRPr="009663FB" w:rsidRDefault="00542F46" w:rsidP="00380EF3">
      <w:pPr>
        <w:pStyle w:val="aa"/>
        <w:numPr>
          <w:ilvl w:val="0"/>
          <w:numId w:val="2"/>
        </w:numPr>
        <w:spacing w:line="540" w:lineRule="exact"/>
        <w:ind w:left="780" w:firstLineChars="0" w:hanging="780"/>
        <w:rPr>
          <w:rFonts w:ascii="仿宋_GB2312" w:eastAsia="仿宋_GB2312" w:hAnsi="宋体" w:cs="Times New Roman"/>
          <w:b/>
          <w:bCs/>
          <w:sz w:val="32"/>
          <w:szCs w:val="32"/>
        </w:rPr>
      </w:pPr>
      <w:r w:rsidRPr="009663FB">
        <w:rPr>
          <w:rFonts w:ascii="仿宋_GB2312" w:eastAsia="仿宋_GB2312" w:hAnsi="黑体" w:cs="仿宋_GB2312" w:hint="eastAsia"/>
          <w:b/>
          <w:bCs/>
          <w:sz w:val="32"/>
          <w:szCs w:val="32"/>
        </w:rPr>
        <w:t>课程安排：</w:t>
      </w:r>
      <w:r w:rsidRPr="009663FB">
        <w:rPr>
          <w:rFonts w:ascii="仿宋_GB2312" w:eastAsia="仿宋_GB2312" w:hAnsi="宋体" w:cs="仿宋_GB2312" w:hint="eastAsia"/>
          <w:sz w:val="32"/>
          <w:szCs w:val="32"/>
        </w:rPr>
        <w:t>共计三天，每天</w:t>
      </w:r>
      <w:r w:rsidRPr="009663FB">
        <w:rPr>
          <w:rFonts w:ascii="仿宋_GB2312" w:eastAsia="仿宋_GB2312" w:hAnsi="宋体" w:cs="仿宋_GB2312"/>
          <w:sz w:val="32"/>
          <w:szCs w:val="32"/>
        </w:rPr>
        <w:t>6</w:t>
      </w:r>
      <w:r w:rsidRPr="009663FB">
        <w:rPr>
          <w:rFonts w:ascii="仿宋_GB2312" w:eastAsia="仿宋_GB2312" w:hAnsi="宋体" w:cs="仿宋_GB2312" w:hint="eastAsia"/>
          <w:sz w:val="32"/>
          <w:szCs w:val="32"/>
        </w:rPr>
        <w:t>小时。</w:t>
      </w:r>
    </w:p>
    <w:p w:rsidR="00542F46" w:rsidRDefault="00542F46" w:rsidP="006B7457">
      <w:pPr>
        <w:tabs>
          <w:tab w:val="left" w:pos="720"/>
        </w:tabs>
        <w:spacing w:line="600" w:lineRule="exact"/>
        <w:ind w:firstLineChars="500" w:firstLine="1600"/>
        <w:jc w:val="left"/>
        <w:rPr>
          <w:rFonts w:ascii="Times New Roman" w:eastAsia="黑体" w:hAnsi="Times New Roman" w:cs="Times New Roman"/>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4B4B86" w:rsidRDefault="004B4B86" w:rsidP="006B7457">
      <w:pPr>
        <w:tabs>
          <w:tab w:val="left" w:pos="720"/>
        </w:tabs>
        <w:spacing w:line="600" w:lineRule="exact"/>
        <w:ind w:firstLineChars="500" w:firstLine="1600"/>
        <w:jc w:val="left"/>
        <w:rPr>
          <w:rFonts w:ascii="Times New Roman" w:eastAsia="黑体" w:hAnsi="Times New Roman" w:cs="黑体"/>
          <w:sz w:val="32"/>
          <w:szCs w:val="32"/>
        </w:rPr>
      </w:pPr>
    </w:p>
    <w:p w:rsidR="00542F46" w:rsidRPr="009663FB" w:rsidRDefault="00542F46" w:rsidP="006B7457">
      <w:pPr>
        <w:tabs>
          <w:tab w:val="left" w:pos="720"/>
        </w:tabs>
        <w:spacing w:line="600" w:lineRule="exact"/>
        <w:ind w:firstLineChars="500" w:firstLine="1600"/>
        <w:jc w:val="left"/>
        <w:rPr>
          <w:rFonts w:ascii="Times New Roman" w:eastAsia="黑体" w:hAnsi="Times New Roman" w:cs="Times New Roman"/>
          <w:sz w:val="32"/>
          <w:szCs w:val="32"/>
        </w:rPr>
      </w:pPr>
      <w:r w:rsidRPr="009663FB">
        <w:rPr>
          <w:rFonts w:ascii="Times New Roman" w:eastAsia="黑体" w:hAnsi="Times New Roman" w:cs="黑体" w:hint="eastAsia"/>
          <w:sz w:val="32"/>
          <w:szCs w:val="32"/>
        </w:rPr>
        <w:lastRenderedPageBreak/>
        <w:t>“高级创意人才研修班”课程安排</w:t>
      </w:r>
    </w:p>
    <w:p w:rsidR="00542F46" w:rsidRPr="009663FB" w:rsidRDefault="00542F46" w:rsidP="006D448A">
      <w:pPr>
        <w:widowControl/>
        <w:spacing w:line="360" w:lineRule="auto"/>
        <w:jc w:val="center"/>
        <w:rPr>
          <w:rFonts w:ascii="宋体" w:cs="Times New Roman"/>
          <w:b/>
          <w:bCs/>
          <w:sz w:val="30"/>
          <w:szCs w:val="30"/>
        </w:rPr>
      </w:pPr>
    </w:p>
    <w:tbl>
      <w:tblPr>
        <w:tblW w:w="0" w:type="auto"/>
        <w:jc w:val="center"/>
        <w:tblBorders>
          <w:top w:val="thinThickSmallGap" w:sz="12" w:space="0" w:color="000000"/>
          <w:left w:val="thinThickSmallGap" w:sz="12" w:space="0" w:color="000000"/>
          <w:bottom w:val="thinThickSmallGap" w:sz="12" w:space="0" w:color="000000"/>
          <w:right w:val="thinThickSmallGap" w:sz="12" w:space="0" w:color="000000"/>
          <w:insideH w:val="single" w:sz="4" w:space="0" w:color="000000"/>
          <w:insideV w:val="single" w:sz="4" w:space="0" w:color="000000"/>
        </w:tblBorders>
        <w:tblLayout w:type="fixed"/>
        <w:tblLook w:val="0000" w:firstRow="0" w:lastRow="0" w:firstColumn="0" w:lastColumn="0" w:noHBand="0" w:noVBand="0"/>
      </w:tblPr>
      <w:tblGrid>
        <w:gridCol w:w="509"/>
        <w:gridCol w:w="645"/>
        <w:gridCol w:w="1185"/>
        <w:gridCol w:w="4200"/>
        <w:gridCol w:w="2203"/>
      </w:tblGrid>
      <w:tr w:rsidR="00542F46" w:rsidRPr="009663FB">
        <w:trPr>
          <w:trHeight w:val="328"/>
          <w:jc w:val="center"/>
        </w:trPr>
        <w:tc>
          <w:tcPr>
            <w:tcW w:w="509" w:type="dxa"/>
            <w:tcBorders>
              <w:top w:val="thinThickSmallGap" w:sz="12" w:space="0" w:color="000000"/>
            </w:tcBorders>
            <w:vAlign w:val="center"/>
          </w:tcPr>
          <w:p w:rsidR="00542F46" w:rsidRPr="009663FB" w:rsidRDefault="00542F46" w:rsidP="00B352B0">
            <w:pPr>
              <w:jc w:val="center"/>
              <w:rPr>
                <w:rFonts w:ascii="黑体" w:eastAsia="黑体" w:hAnsi="黑体" w:cs="Times New Roman"/>
              </w:rPr>
            </w:pPr>
          </w:p>
        </w:tc>
        <w:tc>
          <w:tcPr>
            <w:tcW w:w="645" w:type="dxa"/>
            <w:tcBorders>
              <w:top w:val="thinThickSmallGap" w:sz="12" w:space="0" w:color="000000"/>
            </w:tcBorders>
            <w:vAlign w:val="center"/>
          </w:tcPr>
          <w:p w:rsidR="00542F46" w:rsidRPr="009663FB" w:rsidRDefault="00542F46" w:rsidP="00B352B0">
            <w:pPr>
              <w:jc w:val="center"/>
              <w:rPr>
                <w:rFonts w:ascii="黑体" w:eastAsia="黑体" w:hAnsi="黑体" w:cs="Times New Roman"/>
              </w:rPr>
            </w:pPr>
            <w:r w:rsidRPr="009663FB">
              <w:rPr>
                <w:rFonts w:ascii="黑体" w:eastAsia="黑体" w:hAnsi="黑体" w:cs="黑体" w:hint="eastAsia"/>
              </w:rPr>
              <w:t>时间</w:t>
            </w:r>
          </w:p>
        </w:tc>
        <w:tc>
          <w:tcPr>
            <w:tcW w:w="1185" w:type="dxa"/>
            <w:tcBorders>
              <w:top w:val="thinThickSmallGap" w:sz="12" w:space="0" w:color="000000"/>
            </w:tcBorders>
            <w:vAlign w:val="center"/>
          </w:tcPr>
          <w:p w:rsidR="00542F46" w:rsidRPr="009663FB" w:rsidRDefault="00542F46" w:rsidP="00B352B0">
            <w:pPr>
              <w:jc w:val="center"/>
              <w:rPr>
                <w:rFonts w:ascii="黑体" w:eastAsia="黑体" w:hAnsi="黑体" w:cs="Times New Roman"/>
              </w:rPr>
            </w:pPr>
            <w:r w:rsidRPr="009663FB">
              <w:rPr>
                <w:rFonts w:ascii="黑体" w:eastAsia="黑体" w:hAnsi="黑体" w:cs="黑体" w:hint="eastAsia"/>
              </w:rPr>
              <w:t>课程</w:t>
            </w:r>
            <w:r w:rsidRPr="009663FB">
              <w:rPr>
                <w:rFonts w:ascii="黑体" w:eastAsia="黑体" w:hAnsi="黑体" w:cs="黑体"/>
              </w:rPr>
              <w:t>/</w:t>
            </w:r>
            <w:r w:rsidRPr="009663FB">
              <w:rPr>
                <w:rFonts w:ascii="黑体" w:eastAsia="黑体" w:hAnsi="黑体" w:cs="黑体" w:hint="eastAsia"/>
              </w:rPr>
              <w:t>时间</w:t>
            </w:r>
          </w:p>
        </w:tc>
        <w:tc>
          <w:tcPr>
            <w:tcW w:w="4200" w:type="dxa"/>
            <w:tcBorders>
              <w:top w:val="thinThickSmallGap" w:sz="12" w:space="0" w:color="000000"/>
            </w:tcBorders>
            <w:vAlign w:val="center"/>
          </w:tcPr>
          <w:p w:rsidR="00542F46" w:rsidRPr="009663FB" w:rsidRDefault="00542F46" w:rsidP="00B352B0">
            <w:pPr>
              <w:jc w:val="center"/>
              <w:rPr>
                <w:rFonts w:ascii="黑体" w:eastAsia="黑体" w:hAnsi="黑体" w:cs="Times New Roman"/>
              </w:rPr>
            </w:pPr>
            <w:r w:rsidRPr="009663FB">
              <w:rPr>
                <w:rFonts w:ascii="黑体" w:eastAsia="黑体" w:hAnsi="黑体" w:cs="黑体" w:hint="eastAsia"/>
              </w:rPr>
              <w:t>内容安排</w:t>
            </w:r>
          </w:p>
        </w:tc>
        <w:tc>
          <w:tcPr>
            <w:tcW w:w="2203" w:type="dxa"/>
            <w:tcBorders>
              <w:top w:val="thinThickSmallGap" w:sz="12" w:space="0" w:color="000000"/>
            </w:tcBorders>
            <w:vAlign w:val="center"/>
          </w:tcPr>
          <w:p w:rsidR="00542F46" w:rsidRPr="009663FB" w:rsidRDefault="00542F46" w:rsidP="00B352B0">
            <w:pPr>
              <w:jc w:val="center"/>
              <w:rPr>
                <w:rFonts w:ascii="黑体" w:eastAsia="黑体" w:hAnsi="黑体" w:cs="Times New Roman"/>
              </w:rPr>
            </w:pPr>
            <w:r w:rsidRPr="009663FB">
              <w:rPr>
                <w:rFonts w:ascii="黑体" w:eastAsia="黑体" w:hAnsi="黑体" w:cs="黑体" w:hint="eastAsia"/>
              </w:rPr>
              <w:t>相关人员</w:t>
            </w:r>
          </w:p>
        </w:tc>
      </w:tr>
      <w:tr w:rsidR="00542F46" w:rsidRPr="009663FB">
        <w:trPr>
          <w:trHeight w:val="241"/>
          <w:jc w:val="center"/>
        </w:trPr>
        <w:tc>
          <w:tcPr>
            <w:tcW w:w="509" w:type="dxa"/>
            <w:vMerge w:val="restart"/>
            <w:textDirection w:val="tbRlV"/>
            <w:vAlign w:val="center"/>
          </w:tcPr>
          <w:p w:rsidR="00542F46" w:rsidRPr="009663FB" w:rsidRDefault="00542F46" w:rsidP="00B352B0">
            <w:pPr>
              <w:ind w:left="113" w:right="113" w:firstLine="420"/>
              <w:jc w:val="center"/>
              <w:rPr>
                <w:rFonts w:cs="Times New Roman"/>
                <w:sz w:val="18"/>
                <w:szCs w:val="18"/>
              </w:rPr>
            </w:pPr>
            <w:r w:rsidRPr="009663FB">
              <w:rPr>
                <w:rFonts w:cs="宋体" w:hint="eastAsia"/>
                <w:sz w:val="18"/>
                <w:szCs w:val="18"/>
              </w:rPr>
              <w:t>第</w:t>
            </w:r>
            <w:r w:rsidRPr="009663FB">
              <w:rPr>
                <w:sz w:val="18"/>
                <w:szCs w:val="18"/>
              </w:rPr>
              <w:t xml:space="preserve">  </w:t>
            </w:r>
            <w:r w:rsidRPr="009663FB">
              <w:rPr>
                <w:rFonts w:cs="宋体" w:hint="eastAsia"/>
                <w:sz w:val="18"/>
                <w:szCs w:val="18"/>
              </w:rPr>
              <w:t>一</w:t>
            </w:r>
            <w:r w:rsidRPr="009663FB">
              <w:rPr>
                <w:sz w:val="18"/>
                <w:szCs w:val="18"/>
              </w:rPr>
              <w:t xml:space="preserve"> </w:t>
            </w:r>
            <w:r w:rsidRPr="009663FB">
              <w:rPr>
                <w:rFonts w:cs="宋体" w:hint="eastAsia"/>
                <w:sz w:val="18"/>
                <w:szCs w:val="18"/>
              </w:rPr>
              <w:t>天</w:t>
            </w:r>
          </w:p>
        </w:tc>
        <w:tc>
          <w:tcPr>
            <w:tcW w:w="645" w:type="dxa"/>
            <w:vMerge w:val="restart"/>
            <w:vAlign w:val="center"/>
          </w:tcPr>
          <w:p w:rsidR="00542F46" w:rsidRPr="009663FB" w:rsidRDefault="00542F46" w:rsidP="00B352B0">
            <w:pPr>
              <w:jc w:val="center"/>
              <w:rPr>
                <w:rFonts w:cs="Times New Roman"/>
                <w:sz w:val="18"/>
                <w:szCs w:val="18"/>
              </w:rPr>
            </w:pPr>
            <w:r w:rsidRPr="009663FB">
              <w:rPr>
                <w:rFonts w:cs="宋体" w:hint="eastAsia"/>
                <w:sz w:val="18"/>
                <w:szCs w:val="18"/>
              </w:rPr>
              <w:t>上午</w:t>
            </w:r>
          </w:p>
        </w:tc>
        <w:tc>
          <w:tcPr>
            <w:tcW w:w="1185" w:type="dxa"/>
            <w:vAlign w:val="center"/>
          </w:tcPr>
          <w:p w:rsidR="00542F46" w:rsidRPr="009663FB" w:rsidRDefault="00542F46" w:rsidP="00B352B0">
            <w:pPr>
              <w:jc w:val="center"/>
              <w:rPr>
                <w:sz w:val="18"/>
                <w:szCs w:val="18"/>
              </w:rPr>
            </w:pPr>
            <w:r w:rsidRPr="009663FB">
              <w:rPr>
                <w:sz w:val="18"/>
                <w:szCs w:val="18"/>
              </w:rPr>
              <w:t>8:00-8:30</w:t>
            </w:r>
          </w:p>
        </w:tc>
        <w:tc>
          <w:tcPr>
            <w:tcW w:w="4200"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学员签到</w:t>
            </w:r>
          </w:p>
        </w:tc>
        <w:tc>
          <w:tcPr>
            <w:tcW w:w="2203"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承办方</w:t>
            </w:r>
          </w:p>
        </w:tc>
      </w:tr>
      <w:tr w:rsidR="00542F46" w:rsidRPr="009663FB">
        <w:trPr>
          <w:trHeight w:val="321"/>
          <w:jc w:val="center"/>
        </w:trPr>
        <w:tc>
          <w:tcPr>
            <w:tcW w:w="509" w:type="dxa"/>
            <w:vMerge/>
            <w:textDirection w:val="tbRlV"/>
            <w:vAlign w:val="center"/>
          </w:tcPr>
          <w:p w:rsidR="00542F46" w:rsidRPr="009663FB" w:rsidRDefault="00542F46" w:rsidP="00B352B0">
            <w:pPr>
              <w:ind w:left="113" w:right="113" w:firstLine="420"/>
              <w:jc w:val="center"/>
              <w:rPr>
                <w:rFonts w:cs="Times New Roman"/>
                <w:sz w:val="18"/>
                <w:szCs w:val="18"/>
              </w:rPr>
            </w:pPr>
          </w:p>
        </w:tc>
        <w:tc>
          <w:tcPr>
            <w:tcW w:w="645" w:type="dxa"/>
            <w:vMerge/>
            <w:vAlign w:val="center"/>
          </w:tcPr>
          <w:p w:rsidR="00542F46" w:rsidRPr="009663FB" w:rsidRDefault="00542F46" w:rsidP="00B352B0">
            <w:pPr>
              <w:jc w:val="center"/>
              <w:rPr>
                <w:rFonts w:cs="Times New Roman"/>
                <w:sz w:val="18"/>
                <w:szCs w:val="18"/>
              </w:rPr>
            </w:pPr>
          </w:p>
        </w:tc>
        <w:tc>
          <w:tcPr>
            <w:tcW w:w="1185" w:type="dxa"/>
            <w:vAlign w:val="center"/>
          </w:tcPr>
          <w:p w:rsidR="00542F46" w:rsidRPr="009663FB" w:rsidRDefault="00542F46" w:rsidP="00B352B0">
            <w:pPr>
              <w:jc w:val="center"/>
              <w:rPr>
                <w:sz w:val="18"/>
                <w:szCs w:val="18"/>
              </w:rPr>
            </w:pPr>
            <w:r w:rsidRPr="009663FB">
              <w:rPr>
                <w:sz w:val="18"/>
                <w:szCs w:val="18"/>
              </w:rPr>
              <w:t>8:30-8:45</w:t>
            </w:r>
          </w:p>
        </w:tc>
        <w:tc>
          <w:tcPr>
            <w:tcW w:w="4200"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开班典礼（领导讲话）</w:t>
            </w:r>
          </w:p>
        </w:tc>
        <w:tc>
          <w:tcPr>
            <w:tcW w:w="2203"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经信委、承办方</w:t>
            </w:r>
          </w:p>
        </w:tc>
      </w:tr>
      <w:tr w:rsidR="00542F46" w:rsidRPr="009663FB">
        <w:trPr>
          <w:trHeight w:val="1315"/>
          <w:jc w:val="center"/>
        </w:trPr>
        <w:tc>
          <w:tcPr>
            <w:tcW w:w="509" w:type="dxa"/>
            <w:vMerge/>
            <w:textDirection w:val="tbRlV"/>
            <w:vAlign w:val="center"/>
          </w:tcPr>
          <w:p w:rsidR="00542F46" w:rsidRPr="009663FB" w:rsidRDefault="00542F46" w:rsidP="00B352B0">
            <w:pPr>
              <w:ind w:left="113" w:right="113" w:firstLine="420"/>
              <w:jc w:val="center"/>
              <w:rPr>
                <w:rFonts w:cs="Times New Roman"/>
                <w:sz w:val="18"/>
                <w:szCs w:val="18"/>
              </w:rPr>
            </w:pPr>
          </w:p>
        </w:tc>
        <w:tc>
          <w:tcPr>
            <w:tcW w:w="645" w:type="dxa"/>
            <w:vMerge/>
            <w:vAlign w:val="center"/>
          </w:tcPr>
          <w:p w:rsidR="00542F46" w:rsidRPr="009663FB" w:rsidRDefault="00542F46" w:rsidP="00B352B0">
            <w:pPr>
              <w:jc w:val="center"/>
              <w:rPr>
                <w:rFonts w:cs="Times New Roman"/>
                <w:sz w:val="18"/>
                <w:szCs w:val="18"/>
              </w:rPr>
            </w:pPr>
          </w:p>
        </w:tc>
        <w:tc>
          <w:tcPr>
            <w:tcW w:w="1185" w:type="dxa"/>
            <w:vAlign w:val="center"/>
          </w:tcPr>
          <w:p w:rsidR="00542F46" w:rsidRPr="009663FB" w:rsidRDefault="00542F46" w:rsidP="00B352B0">
            <w:pPr>
              <w:jc w:val="center"/>
              <w:rPr>
                <w:rFonts w:ascii="Tahoma" w:hAnsi="Tahoma" w:cs="Tahoma"/>
                <w:sz w:val="18"/>
                <w:szCs w:val="18"/>
              </w:rPr>
            </w:pPr>
            <w:r w:rsidRPr="009663FB">
              <w:rPr>
                <w:sz w:val="18"/>
                <w:szCs w:val="18"/>
              </w:rPr>
              <w:t>8:45-12:00</w:t>
            </w:r>
          </w:p>
        </w:tc>
        <w:tc>
          <w:tcPr>
            <w:tcW w:w="4200" w:type="dxa"/>
            <w:vAlign w:val="center"/>
          </w:tcPr>
          <w:p w:rsidR="00542F46" w:rsidRPr="009663FB" w:rsidRDefault="00542F46" w:rsidP="00B352B0">
            <w:pPr>
              <w:spacing w:line="360" w:lineRule="auto"/>
              <w:rPr>
                <w:rFonts w:ascii="Times New Roman" w:hAnsi="Times New Roman" w:cs="Times New Roman"/>
                <w:sz w:val="18"/>
                <w:szCs w:val="18"/>
              </w:rPr>
            </w:pPr>
            <w:r w:rsidRPr="009663FB">
              <w:rPr>
                <w:rFonts w:ascii="Times New Roman" w:hAnsi="Times New Roman" w:cs="宋体" w:hint="eastAsia"/>
                <w:b/>
                <w:bCs/>
                <w:sz w:val="18"/>
                <w:szCs w:val="18"/>
              </w:rPr>
              <w:t>培训：互联网品牌思维导向</w:t>
            </w:r>
          </w:p>
          <w:p w:rsidR="00542F46" w:rsidRPr="009663FB" w:rsidRDefault="00542F46" w:rsidP="00B352B0">
            <w:pPr>
              <w:numPr>
                <w:ilvl w:val="0"/>
                <w:numId w:val="4"/>
              </w:numPr>
              <w:spacing w:line="360" w:lineRule="auto"/>
              <w:rPr>
                <w:rFonts w:ascii="Times New Roman" w:hAnsi="Times New Roman" w:cs="Times New Roman"/>
                <w:sz w:val="18"/>
                <w:szCs w:val="18"/>
              </w:rPr>
            </w:pPr>
            <w:r w:rsidRPr="009663FB">
              <w:rPr>
                <w:rFonts w:ascii="Times New Roman" w:hAnsi="Times New Roman" w:cs="宋体" w:hint="eastAsia"/>
                <w:sz w:val="18"/>
                <w:szCs w:val="18"/>
              </w:rPr>
              <w:t>品牌管理和多渠道品牌体验共创；</w:t>
            </w:r>
          </w:p>
          <w:p w:rsidR="00542F46" w:rsidRPr="009663FB" w:rsidRDefault="00542F46" w:rsidP="00B352B0">
            <w:pPr>
              <w:numPr>
                <w:ilvl w:val="0"/>
                <w:numId w:val="4"/>
              </w:numPr>
              <w:spacing w:line="360" w:lineRule="auto"/>
              <w:rPr>
                <w:rFonts w:ascii="Times New Roman" w:hAnsi="Times New Roman" w:cs="Times New Roman"/>
                <w:b/>
                <w:bCs/>
                <w:sz w:val="18"/>
                <w:szCs w:val="18"/>
              </w:rPr>
            </w:pPr>
            <w:r w:rsidRPr="009663FB">
              <w:rPr>
                <w:rFonts w:ascii="Times New Roman" w:hAnsi="Times New Roman" w:cs="宋体" w:hint="eastAsia"/>
                <w:sz w:val="18"/>
                <w:szCs w:val="18"/>
              </w:rPr>
              <w:t>品牌构建与产品设计共建；</w:t>
            </w:r>
          </w:p>
        </w:tc>
        <w:tc>
          <w:tcPr>
            <w:tcW w:w="2203" w:type="dxa"/>
            <w:vAlign w:val="center"/>
          </w:tcPr>
          <w:p w:rsidR="00542F46" w:rsidRPr="009663FB" w:rsidRDefault="00542F46" w:rsidP="00B352B0">
            <w:pPr>
              <w:jc w:val="center"/>
              <w:rPr>
                <w:rFonts w:ascii="宋体" w:cs="Times New Roman"/>
                <w:b/>
                <w:bCs/>
                <w:color w:val="0D0D0D"/>
                <w:spacing w:val="20"/>
                <w:sz w:val="18"/>
                <w:szCs w:val="18"/>
              </w:rPr>
            </w:pPr>
            <w:r w:rsidRPr="009663FB">
              <w:rPr>
                <w:rFonts w:cs="宋体" w:hint="eastAsia"/>
                <w:sz w:val="18"/>
                <w:szCs w:val="18"/>
              </w:rPr>
              <w:t>承办方</w:t>
            </w:r>
          </w:p>
        </w:tc>
      </w:tr>
      <w:tr w:rsidR="00542F46" w:rsidRPr="009663FB">
        <w:trPr>
          <w:trHeight w:val="354"/>
          <w:jc w:val="center"/>
        </w:trPr>
        <w:tc>
          <w:tcPr>
            <w:tcW w:w="509" w:type="dxa"/>
            <w:vMerge/>
            <w:textDirection w:val="tbRlV"/>
            <w:vAlign w:val="center"/>
          </w:tcPr>
          <w:p w:rsidR="00542F46" w:rsidRPr="009663FB" w:rsidRDefault="00542F46" w:rsidP="00B352B0">
            <w:pPr>
              <w:ind w:left="113" w:right="113"/>
              <w:jc w:val="center"/>
              <w:rPr>
                <w:rFonts w:cs="Times New Roman"/>
                <w:sz w:val="18"/>
                <w:szCs w:val="18"/>
              </w:rPr>
            </w:pPr>
          </w:p>
        </w:tc>
        <w:tc>
          <w:tcPr>
            <w:tcW w:w="645"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中午</w:t>
            </w:r>
          </w:p>
        </w:tc>
        <w:tc>
          <w:tcPr>
            <w:tcW w:w="1185" w:type="dxa"/>
            <w:vAlign w:val="center"/>
          </w:tcPr>
          <w:p w:rsidR="00542F46" w:rsidRPr="009663FB" w:rsidRDefault="00542F46" w:rsidP="00B352B0">
            <w:pPr>
              <w:jc w:val="center"/>
              <w:rPr>
                <w:sz w:val="18"/>
                <w:szCs w:val="18"/>
              </w:rPr>
            </w:pPr>
            <w:r w:rsidRPr="009663FB">
              <w:rPr>
                <w:sz w:val="18"/>
                <w:szCs w:val="18"/>
              </w:rPr>
              <w:t>12:00-13:30</w:t>
            </w:r>
          </w:p>
        </w:tc>
        <w:tc>
          <w:tcPr>
            <w:tcW w:w="4200"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中餐、午休</w:t>
            </w:r>
          </w:p>
        </w:tc>
        <w:tc>
          <w:tcPr>
            <w:tcW w:w="2203"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酒</w:t>
            </w:r>
            <w:r w:rsidRPr="009663FB">
              <w:rPr>
                <w:sz w:val="18"/>
                <w:szCs w:val="18"/>
              </w:rPr>
              <w:t xml:space="preserve"> </w:t>
            </w:r>
            <w:r w:rsidRPr="009663FB">
              <w:rPr>
                <w:rFonts w:cs="宋体" w:hint="eastAsia"/>
                <w:sz w:val="18"/>
                <w:szCs w:val="18"/>
              </w:rPr>
              <w:t>店</w:t>
            </w:r>
          </w:p>
        </w:tc>
      </w:tr>
      <w:tr w:rsidR="00542F46" w:rsidRPr="009663FB">
        <w:trPr>
          <w:trHeight w:val="580"/>
          <w:jc w:val="center"/>
        </w:trPr>
        <w:tc>
          <w:tcPr>
            <w:tcW w:w="509" w:type="dxa"/>
            <w:vMerge/>
            <w:textDirection w:val="tbRlV"/>
            <w:vAlign w:val="center"/>
          </w:tcPr>
          <w:p w:rsidR="00542F46" w:rsidRPr="009663FB" w:rsidRDefault="00542F46" w:rsidP="00B352B0">
            <w:pPr>
              <w:ind w:left="113" w:right="113"/>
              <w:jc w:val="center"/>
              <w:rPr>
                <w:rFonts w:cs="Times New Roman"/>
                <w:sz w:val="18"/>
                <w:szCs w:val="18"/>
              </w:rPr>
            </w:pPr>
          </w:p>
        </w:tc>
        <w:tc>
          <w:tcPr>
            <w:tcW w:w="645"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下午</w:t>
            </w:r>
          </w:p>
        </w:tc>
        <w:tc>
          <w:tcPr>
            <w:tcW w:w="1185" w:type="dxa"/>
            <w:vAlign w:val="center"/>
          </w:tcPr>
          <w:p w:rsidR="00542F46" w:rsidRPr="009663FB" w:rsidRDefault="00542F46" w:rsidP="00B352B0">
            <w:pPr>
              <w:jc w:val="center"/>
              <w:rPr>
                <w:sz w:val="18"/>
                <w:szCs w:val="18"/>
              </w:rPr>
            </w:pPr>
            <w:r w:rsidRPr="009663FB">
              <w:rPr>
                <w:sz w:val="18"/>
                <w:szCs w:val="18"/>
              </w:rPr>
              <w:t>13:30-17:00</w:t>
            </w:r>
          </w:p>
        </w:tc>
        <w:tc>
          <w:tcPr>
            <w:tcW w:w="4200" w:type="dxa"/>
            <w:vAlign w:val="center"/>
          </w:tcPr>
          <w:p w:rsidR="00542F46" w:rsidRPr="009663FB" w:rsidRDefault="00542F46" w:rsidP="00B352B0">
            <w:pPr>
              <w:spacing w:line="360" w:lineRule="auto"/>
              <w:rPr>
                <w:rFonts w:ascii="Times New Roman" w:hAnsi="Times New Roman" w:cs="Times New Roman"/>
                <w:b/>
                <w:bCs/>
                <w:sz w:val="18"/>
                <w:szCs w:val="18"/>
              </w:rPr>
            </w:pPr>
            <w:r w:rsidRPr="009663FB">
              <w:rPr>
                <w:rFonts w:ascii="Times New Roman" w:hAnsi="Times New Roman" w:cs="宋体" w:hint="eastAsia"/>
                <w:b/>
                <w:bCs/>
                <w:sz w:val="18"/>
                <w:szCs w:val="18"/>
              </w:rPr>
              <w:t>培训：设计型创新和设计过程</w:t>
            </w:r>
          </w:p>
          <w:p w:rsidR="00542F46" w:rsidRPr="009663FB" w:rsidRDefault="00542F46" w:rsidP="00B352B0">
            <w:pPr>
              <w:numPr>
                <w:ilvl w:val="0"/>
                <w:numId w:val="4"/>
              </w:numPr>
              <w:spacing w:line="360" w:lineRule="auto"/>
              <w:rPr>
                <w:rFonts w:ascii="Times New Roman" w:hAnsi="Times New Roman" w:cs="Times New Roman"/>
                <w:sz w:val="18"/>
                <w:szCs w:val="18"/>
              </w:rPr>
            </w:pPr>
            <w:r w:rsidRPr="009663FB">
              <w:rPr>
                <w:rFonts w:ascii="Times New Roman" w:hAnsi="Times New Roman" w:cs="宋体" w:hint="eastAsia"/>
                <w:sz w:val="18"/>
                <w:szCs w:val="18"/>
              </w:rPr>
              <w:t>创新的价值和挑战；</w:t>
            </w:r>
          </w:p>
          <w:p w:rsidR="00542F46" w:rsidRPr="009663FB" w:rsidRDefault="00542F46" w:rsidP="00B352B0">
            <w:pPr>
              <w:numPr>
                <w:ilvl w:val="0"/>
                <w:numId w:val="4"/>
              </w:numPr>
              <w:spacing w:line="360" w:lineRule="auto"/>
              <w:rPr>
                <w:rFonts w:ascii="Times New Roman" w:hAnsi="Times New Roman" w:cs="Times New Roman"/>
                <w:sz w:val="18"/>
                <w:szCs w:val="18"/>
              </w:rPr>
            </w:pPr>
            <w:r w:rsidRPr="009663FB">
              <w:rPr>
                <w:rFonts w:ascii="Times New Roman" w:hAnsi="Times New Roman" w:cs="宋体" w:hint="eastAsia"/>
                <w:sz w:val="18"/>
                <w:szCs w:val="18"/>
              </w:rPr>
              <w:t>智力结构和创造性思维特点；</w:t>
            </w:r>
          </w:p>
          <w:p w:rsidR="00542F46" w:rsidRPr="009663FB" w:rsidRDefault="00542F46" w:rsidP="00B352B0">
            <w:pPr>
              <w:numPr>
                <w:ilvl w:val="0"/>
                <w:numId w:val="4"/>
              </w:numPr>
              <w:spacing w:line="360" w:lineRule="auto"/>
              <w:rPr>
                <w:rFonts w:ascii="Times New Roman" w:hAnsi="Times New Roman" w:cs="Times New Roman"/>
                <w:sz w:val="18"/>
                <w:szCs w:val="18"/>
              </w:rPr>
            </w:pPr>
            <w:proofErr w:type="gramStart"/>
            <w:r w:rsidRPr="009663FB">
              <w:rPr>
                <w:rFonts w:ascii="Times New Roman" w:hAnsi="Times New Roman" w:cs="宋体" w:hint="eastAsia"/>
                <w:sz w:val="18"/>
                <w:szCs w:val="18"/>
              </w:rPr>
              <w:t>用需求</w:t>
            </w:r>
            <w:proofErr w:type="gramEnd"/>
            <w:r w:rsidRPr="009663FB">
              <w:rPr>
                <w:rFonts w:ascii="Times New Roman" w:hAnsi="Times New Roman" w:cs="宋体" w:hint="eastAsia"/>
                <w:sz w:val="18"/>
                <w:szCs w:val="18"/>
              </w:rPr>
              <w:t>模型指导产品设计和生产；</w:t>
            </w:r>
          </w:p>
          <w:p w:rsidR="00542F46" w:rsidRPr="009663FB" w:rsidRDefault="00542F46" w:rsidP="00B352B0">
            <w:pPr>
              <w:numPr>
                <w:ilvl w:val="0"/>
                <w:numId w:val="4"/>
              </w:numPr>
              <w:spacing w:line="360" w:lineRule="auto"/>
              <w:rPr>
                <w:rFonts w:ascii="Times New Roman" w:hAnsi="Times New Roman" w:cs="Times New Roman"/>
                <w:sz w:val="18"/>
                <w:szCs w:val="18"/>
              </w:rPr>
            </w:pPr>
            <w:r w:rsidRPr="009663FB">
              <w:rPr>
                <w:rFonts w:ascii="Times New Roman" w:hAnsi="Times New Roman" w:cs="宋体" w:hint="eastAsia"/>
                <w:sz w:val="18"/>
                <w:szCs w:val="18"/>
              </w:rPr>
              <w:t>持续死磕一件事，做有温度的产品；</w:t>
            </w:r>
          </w:p>
          <w:p w:rsidR="00542F46" w:rsidRPr="009663FB" w:rsidRDefault="00542F46" w:rsidP="00B352B0">
            <w:pPr>
              <w:numPr>
                <w:ilvl w:val="0"/>
                <w:numId w:val="4"/>
              </w:numPr>
              <w:spacing w:line="360" w:lineRule="auto"/>
              <w:rPr>
                <w:rFonts w:cs="Times New Roman"/>
              </w:rPr>
            </w:pPr>
            <w:r w:rsidRPr="009663FB">
              <w:rPr>
                <w:rFonts w:ascii="Times New Roman" w:hAnsi="Times New Roman" w:cs="宋体" w:hint="eastAsia"/>
                <w:sz w:val="18"/>
                <w:szCs w:val="18"/>
              </w:rPr>
              <w:t>解决核心技术体验；</w:t>
            </w:r>
          </w:p>
        </w:tc>
        <w:tc>
          <w:tcPr>
            <w:tcW w:w="2203" w:type="dxa"/>
            <w:vAlign w:val="center"/>
          </w:tcPr>
          <w:p w:rsidR="00542F46" w:rsidRPr="009663FB" w:rsidRDefault="00542F46" w:rsidP="00B352B0">
            <w:pPr>
              <w:spacing w:line="540" w:lineRule="exact"/>
              <w:jc w:val="center"/>
              <w:rPr>
                <w:rFonts w:ascii="宋体" w:cs="Times New Roman"/>
                <w:b/>
                <w:bCs/>
                <w:color w:val="0D0D0D"/>
                <w:spacing w:val="20"/>
                <w:sz w:val="18"/>
                <w:szCs w:val="18"/>
              </w:rPr>
            </w:pPr>
            <w:r w:rsidRPr="009663FB">
              <w:rPr>
                <w:rFonts w:cs="宋体" w:hint="eastAsia"/>
                <w:sz w:val="18"/>
                <w:szCs w:val="18"/>
              </w:rPr>
              <w:t>承办方</w:t>
            </w:r>
          </w:p>
        </w:tc>
      </w:tr>
      <w:tr w:rsidR="00542F46" w:rsidRPr="009663FB">
        <w:trPr>
          <w:trHeight w:val="2335"/>
          <w:jc w:val="center"/>
        </w:trPr>
        <w:tc>
          <w:tcPr>
            <w:tcW w:w="509" w:type="dxa"/>
            <w:vMerge w:val="restart"/>
            <w:textDirection w:val="tbRlV"/>
            <w:vAlign w:val="center"/>
          </w:tcPr>
          <w:p w:rsidR="00542F46" w:rsidRPr="009663FB" w:rsidRDefault="00542F46" w:rsidP="00B352B0">
            <w:pPr>
              <w:ind w:left="113" w:right="113"/>
              <w:jc w:val="center"/>
              <w:rPr>
                <w:rFonts w:cs="Times New Roman"/>
                <w:sz w:val="18"/>
                <w:szCs w:val="18"/>
              </w:rPr>
            </w:pPr>
            <w:r w:rsidRPr="009663FB">
              <w:rPr>
                <w:rFonts w:cs="宋体" w:hint="eastAsia"/>
                <w:sz w:val="18"/>
                <w:szCs w:val="18"/>
              </w:rPr>
              <w:t>第</w:t>
            </w:r>
            <w:r w:rsidRPr="009663FB">
              <w:rPr>
                <w:sz w:val="18"/>
                <w:szCs w:val="18"/>
              </w:rPr>
              <w:t xml:space="preserve">  </w:t>
            </w:r>
            <w:r w:rsidRPr="009663FB">
              <w:rPr>
                <w:rFonts w:cs="宋体" w:hint="eastAsia"/>
                <w:sz w:val="18"/>
                <w:szCs w:val="18"/>
              </w:rPr>
              <w:t>二</w:t>
            </w:r>
            <w:r w:rsidRPr="009663FB">
              <w:rPr>
                <w:sz w:val="18"/>
                <w:szCs w:val="18"/>
              </w:rPr>
              <w:t xml:space="preserve">  </w:t>
            </w:r>
            <w:r w:rsidRPr="009663FB">
              <w:rPr>
                <w:rFonts w:cs="宋体" w:hint="eastAsia"/>
                <w:sz w:val="18"/>
                <w:szCs w:val="18"/>
              </w:rPr>
              <w:t>天</w:t>
            </w:r>
          </w:p>
        </w:tc>
        <w:tc>
          <w:tcPr>
            <w:tcW w:w="645"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上午</w:t>
            </w:r>
          </w:p>
        </w:tc>
        <w:tc>
          <w:tcPr>
            <w:tcW w:w="1185" w:type="dxa"/>
            <w:vAlign w:val="center"/>
          </w:tcPr>
          <w:p w:rsidR="00542F46" w:rsidRPr="009663FB" w:rsidRDefault="00542F46" w:rsidP="00B352B0">
            <w:pPr>
              <w:jc w:val="center"/>
              <w:rPr>
                <w:sz w:val="18"/>
                <w:szCs w:val="18"/>
              </w:rPr>
            </w:pPr>
            <w:r w:rsidRPr="009663FB">
              <w:rPr>
                <w:sz w:val="18"/>
                <w:szCs w:val="18"/>
              </w:rPr>
              <w:t>8:30-11:30</w:t>
            </w:r>
          </w:p>
        </w:tc>
        <w:tc>
          <w:tcPr>
            <w:tcW w:w="4200" w:type="dxa"/>
            <w:vAlign w:val="center"/>
          </w:tcPr>
          <w:p w:rsidR="00542F46" w:rsidRPr="009663FB" w:rsidRDefault="00542F46" w:rsidP="00B352B0">
            <w:pPr>
              <w:spacing w:line="360" w:lineRule="auto"/>
              <w:rPr>
                <w:rFonts w:ascii="Times New Roman" w:hAnsi="Times New Roman" w:cs="Times New Roman"/>
                <w:b/>
                <w:bCs/>
                <w:sz w:val="18"/>
                <w:szCs w:val="18"/>
              </w:rPr>
            </w:pPr>
            <w:r w:rsidRPr="009663FB">
              <w:rPr>
                <w:rFonts w:ascii="Times New Roman" w:hAnsi="Times New Roman" w:cs="宋体" w:hint="eastAsia"/>
                <w:b/>
                <w:bCs/>
                <w:sz w:val="18"/>
                <w:szCs w:val="18"/>
              </w:rPr>
              <w:t>培训：设计管理思维路径研习</w:t>
            </w:r>
          </w:p>
          <w:p w:rsidR="00542F46" w:rsidRPr="009663FB" w:rsidRDefault="00542F46" w:rsidP="00B352B0">
            <w:pPr>
              <w:numPr>
                <w:ilvl w:val="0"/>
                <w:numId w:val="5"/>
              </w:numPr>
              <w:spacing w:line="360" w:lineRule="auto"/>
              <w:jc w:val="left"/>
              <w:rPr>
                <w:rFonts w:ascii="Times New Roman" w:hAnsi="Times New Roman" w:cs="Times New Roman"/>
                <w:sz w:val="18"/>
                <w:szCs w:val="18"/>
              </w:rPr>
            </w:pPr>
            <w:r w:rsidRPr="009663FB">
              <w:rPr>
                <w:rFonts w:ascii="Times New Roman" w:hAnsi="Times New Roman" w:cs="宋体" w:hint="eastAsia"/>
                <w:sz w:val="18"/>
                <w:szCs w:val="18"/>
              </w:rPr>
              <w:t>管理型设计创新；</w:t>
            </w:r>
          </w:p>
          <w:p w:rsidR="00542F46" w:rsidRPr="009663FB" w:rsidRDefault="00542F46" w:rsidP="00B352B0">
            <w:pPr>
              <w:numPr>
                <w:ilvl w:val="0"/>
                <w:numId w:val="6"/>
              </w:numPr>
              <w:spacing w:line="360" w:lineRule="auto"/>
              <w:jc w:val="left"/>
              <w:rPr>
                <w:rFonts w:ascii="Times New Roman" w:hAnsi="Times New Roman" w:cs="Times New Roman"/>
                <w:sz w:val="18"/>
                <w:szCs w:val="18"/>
              </w:rPr>
            </w:pPr>
            <w:r w:rsidRPr="009663FB">
              <w:rPr>
                <w:rFonts w:ascii="Times New Roman" w:hAnsi="Times New Roman" w:cs="宋体" w:hint="eastAsia"/>
                <w:sz w:val="18"/>
                <w:szCs w:val="18"/>
              </w:rPr>
              <w:t>产品设计思维转换；</w:t>
            </w:r>
          </w:p>
          <w:p w:rsidR="00542F46" w:rsidRPr="009663FB" w:rsidRDefault="00542F46" w:rsidP="00B352B0">
            <w:pPr>
              <w:numPr>
                <w:ilvl w:val="0"/>
                <w:numId w:val="7"/>
              </w:numPr>
              <w:spacing w:line="360" w:lineRule="auto"/>
              <w:jc w:val="left"/>
              <w:rPr>
                <w:rFonts w:ascii="Times New Roman" w:hAnsi="Times New Roman" w:cs="Times New Roman"/>
                <w:sz w:val="18"/>
                <w:szCs w:val="18"/>
              </w:rPr>
            </w:pPr>
            <w:r w:rsidRPr="009663FB">
              <w:rPr>
                <w:rFonts w:ascii="Times New Roman" w:hAnsi="Times New Roman" w:cs="宋体" w:hint="eastAsia"/>
                <w:sz w:val="18"/>
                <w:szCs w:val="18"/>
              </w:rPr>
              <w:t>消费引领设计思维转化；</w:t>
            </w:r>
          </w:p>
          <w:p w:rsidR="00542F46" w:rsidRPr="009663FB" w:rsidRDefault="00542F46" w:rsidP="00B352B0">
            <w:pPr>
              <w:numPr>
                <w:ilvl w:val="0"/>
                <w:numId w:val="8"/>
              </w:numPr>
              <w:spacing w:line="360" w:lineRule="auto"/>
              <w:jc w:val="left"/>
              <w:rPr>
                <w:rFonts w:ascii="Times New Roman" w:hAnsi="Times New Roman" w:cs="Times New Roman"/>
                <w:sz w:val="18"/>
                <w:szCs w:val="18"/>
              </w:rPr>
            </w:pPr>
            <w:r w:rsidRPr="009663FB">
              <w:rPr>
                <w:rFonts w:ascii="Times New Roman" w:hAnsi="Times New Roman" w:cs="宋体" w:hint="eastAsia"/>
                <w:sz w:val="18"/>
                <w:szCs w:val="18"/>
              </w:rPr>
              <w:t>用户研究商业创新；</w:t>
            </w:r>
          </w:p>
        </w:tc>
        <w:tc>
          <w:tcPr>
            <w:tcW w:w="2203" w:type="dxa"/>
            <w:vAlign w:val="center"/>
          </w:tcPr>
          <w:p w:rsidR="00542F46" w:rsidRPr="009663FB" w:rsidRDefault="00542F46" w:rsidP="00B352B0">
            <w:pPr>
              <w:spacing w:line="540" w:lineRule="exact"/>
              <w:jc w:val="center"/>
              <w:rPr>
                <w:rFonts w:ascii="宋体" w:cs="Times New Roman"/>
                <w:b/>
                <w:bCs/>
                <w:color w:val="0D0D0D"/>
                <w:spacing w:val="20"/>
                <w:sz w:val="18"/>
                <w:szCs w:val="18"/>
              </w:rPr>
            </w:pPr>
            <w:r w:rsidRPr="009663FB">
              <w:rPr>
                <w:rFonts w:cs="宋体" w:hint="eastAsia"/>
                <w:sz w:val="18"/>
                <w:szCs w:val="18"/>
              </w:rPr>
              <w:t>承办方</w:t>
            </w:r>
          </w:p>
        </w:tc>
      </w:tr>
      <w:tr w:rsidR="00542F46" w:rsidRPr="009663FB">
        <w:trPr>
          <w:trHeight w:val="338"/>
          <w:jc w:val="center"/>
        </w:trPr>
        <w:tc>
          <w:tcPr>
            <w:tcW w:w="509" w:type="dxa"/>
            <w:vMerge/>
            <w:textDirection w:val="tbRlV"/>
            <w:vAlign w:val="center"/>
          </w:tcPr>
          <w:p w:rsidR="00542F46" w:rsidRPr="009663FB" w:rsidRDefault="00542F46" w:rsidP="00B352B0">
            <w:pPr>
              <w:ind w:left="113" w:right="113"/>
              <w:jc w:val="center"/>
              <w:rPr>
                <w:rFonts w:cs="Times New Roman"/>
                <w:sz w:val="18"/>
                <w:szCs w:val="18"/>
              </w:rPr>
            </w:pPr>
          </w:p>
        </w:tc>
        <w:tc>
          <w:tcPr>
            <w:tcW w:w="645"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中午</w:t>
            </w:r>
          </w:p>
        </w:tc>
        <w:tc>
          <w:tcPr>
            <w:tcW w:w="1185" w:type="dxa"/>
            <w:vAlign w:val="center"/>
          </w:tcPr>
          <w:p w:rsidR="00542F46" w:rsidRPr="009663FB" w:rsidRDefault="00542F46" w:rsidP="00B352B0">
            <w:pPr>
              <w:jc w:val="center"/>
              <w:rPr>
                <w:sz w:val="18"/>
                <w:szCs w:val="18"/>
              </w:rPr>
            </w:pPr>
            <w:r w:rsidRPr="009663FB">
              <w:rPr>
                <w:sz w:val="18"/>
                <w:szCs w:val="18"/>
              </w:rPr>
              <w:t>11:30-13:00</w:t>
            </w:r>
          </w:p>
        </w:tc>
        <w:tc>
          <w:tcPr>
            <w:tcW w:w="4200" w:type="dxa"/>
            <w:vAlign w:val="center"/>
          </w:tcPr>
          <w:p w:rsidR="00542F46" w:rsidRPr="009663FB" w:rsidRDefault="00542F46" w:rsidP="00B352B0">
            <w:pPr>
              <w:spacing w:line="360" w:lineRule="auto"/>
              <w:jc w:val="center"/>
              <w:rPr>
                <w:rFonts w:ascii="Times New Roman" w:hAnsi="Times New Roman" w:cs="Times New Roman"/>
                <w:sz w:val="18"/>
                <w:szCs w:val="18"/>
              </w:rPr>
            </w:pPr>
            <w:r w:rsidRPr="009663FB">
              <w:rPr>
                <w:rFonts w:ascii="Times New Roman" w:hAnsi="Times New Roman" w:cs="宋体" w:hint="eastAsia"/>
                <w:sz w:val="18"/>
                <w:szCs w:val="18"/>
              </w:rPr>
              <w:t>中餐、午休、集体合影</w:t>
            </w:r>
          </w:p>
        </w:tc>
        <w:tc>
          <w:tcPr>
            <w:tcW w:w="2203"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酒</w:t>
            </w:r>
            <w:r w:rsidRPr="009663FB">
              <w:rPr>
                <w:sz w:val="18"/>
                <w:szCs w:val="18"/>
              </w:rPr>
              <w:t xml:space="preserve"> </w:t>
            </w:r>
            <w:r w:rsidRPr="009663FB">
              <w:rPr>
                <w:rFonts w:cs="宋体" w:hint="eastAsia"/>
                <w:sz w:val="18"/>
                <w:szCs w:val="18"/>
              </w:rPr>
              <w:t>店</w:t>
            </w:r>
          </w:p>
        </w:tc>
      </w:tr>
      <w:tr w:rsidR="00542F46" w:rsidRPr="009663FB">
        <w:trPr>
          <w:trHeight w:val="717"/>
          <w:jc w:val="center"/>
        </w:trPr>
        <w:tc>
          <w:tcPr>
            <w:tcW w:w="509" w:type="dxa"/>
            <w:vMerge/>
            <w:textDirection w:val="tbRlV"/>
            <w:vAlign w:val="center"/>
          </w:tcPr>
          <w:p w:rsidR="00542F46" w:rsidRPr="009663FB" w:rsidRDefault="00542F46" w:rsidP="00B352B0">
            <w:pPr>
              <w:ind w:left="113" w:right="113"/>
              <w:jc w:val="center"/>
              <w:rPr>
                <w:rFonts w:cs="Times New Roman"/>
                <w:sz w:val="18"/>
                <w:szCs w:val="18"/>
              </w:rPr>
            </w:pPr>
          </w:p>
        </w:tc>
        <w:tc>
          <w:tcPr>
            <w:tcW w:w="645" w:type="dxa"/>
            <w:vMerge w:val="restart"/>
            <w:vAlign w:val="center"/>
          </w:tcPr>
          <w:p w:rsidR="00542F46" w:rsidRPr="009663FB" w:rsidRDefault="00542F46" w:rsidP="00B352B0">
            <w:pPr>
              <w:jc w:val="center"/>
              <w:rPr>
                <w:rFonts w:cs="Times New Roman"/>
                <w:sz w:val="18"/>
                <w:szCs w:val="18"/>
              </w:rPr>
            </w:pPr>
            <w:r w:rsidRPr="009663FB">
              <w:rPr>
                <w:rFonts w:cs="宋体" w:hint="eastAsia"/>
                <w:sz w:val="18"/>
                <w:szCs w:val="18"/>
              </w:rPr>
              <w:t>下午</w:t>
            </w:r>
          </w:p>
        </w:tc>
        <w:tc>
          <w:tcPr>
            <w:tcW w:w="1185" w:type="dxa"/>
            <w:vAlign w:val="center"/>
          </w:tcPr>
          <w:p w:rsidR="00542F46" w:rsidRPr="009663FB" w:rsidRDefault="00542F46" w:rsidP="00B352B0">
            <w:pPr>
              <w:jc w:val="center"/>
              <w:rPr>
                <w:sz w:val="18"/>
                <w:szCs w:val="18"/>
              </w:rPr>
            </w:pPr>
            <w:r w:rsidRPr="009663FB">
              <w:rPr>
                <w:sz w:val="18"/>
                <w:szCs w:val="18"/>
              </w:rPr>
              <w:t>13:00-15:00</w:t>
            </w:r>
          </w:p>
        </w:tc>
        <w:tc>
          <w:tcPr>
            <w:tcW w:w="4200" w:type="dxa"/>
            <w:vAlign w:val="center"/>
          </w:tcPr>
          <w:p w:rsidR="00542F46" w:rsidRPr="009663FB" w:rsidRDefault="00542F46" w:rsidP="00B352B0">
            <w:pPr>
              <w:spacing w:line="400" w:lineRule="exact"/>
              <w:rPr>
                <w:rFonts w:ascii="Times New Roman" w:hAnsi="Times New Roman" w:cs="Times New Roman"/>
                <w:sz w:val="18"/>
                <w:szCs w:val="18"/>
              </w:rPr>
            </w:pPr>
            <w:r w:rsidRPr="009663FB">
              <w:rPr>
                <w:rFonts w:ascii="Times New Roman" w:hAnsi="Times New Roman" w:cs="宋体" w:hint="eastAsia"/>
                <w:b/>
                <w:bCs/>
                <w:sz w:val="18"/>
                <w:szCs w:val="18"/>
              </w:rPr>
              <w:t>培训：消费引领设计思维转化</w:t>
            </w:r>
          </w:p>
        </w:tc>
        <w:tc>
          <w:tcPr>
            <w:tcW w:w="2203" w:type="dxa"/>
            <w:vAlign w:val="center"/>
          </w:tcPr>
          <w:p w:rsidR="00542F46" w:rsidRPr="009663FB" w:rsidRDefault="00542F46" w:rsidP="00B352B0">
            <w:pPr>
              <w:spacing w:line="460" w:lineRule="exact"/>
              <w:jc w:val="center"/>
              <w:rPr>
                <w:rFonts w:ascii="宋体" w:cs="Times New Roman"/>
                <w:b/>
                <w:bCs/>
                <w:color w:val="0D0D0D"/>
                <w:sz w:val="18"/>
                <w:szCs w:val="18"/>
              </w:rPr>
            </w:pPr>
            <w:r w:rsidRPr="009663FB">
              <w:rPr>
                <w:rFonts w:cs="宋体" w:hint="eastAsia"/>
                <w:sz w:val="18"/>
                <w:szCs w:val="18"/>
              </w:rPr>
              <w:t>承办方</w:t>
            </w:r>
          </w:p>
        </w:tc>
      </w:tr>
      <w:tr w:rsidR="00542F46" w:rsidRPr="009663FB">
        <w:trPr>
          <w:trHeight w:val="577"/>
          <w:jc w:val="center"/>
        </w:trPr>
        <w:tc>
          <w:tcPr>
            <w:tcW w:w="509" w:type="dxa"/>
            <w:vMerge/>
            <w:textDirection w:val="tbRlV"/>
            <w:vAlign w:val="center"/>
          </w:tcPr>
          <w:p w:rsidR="00542F46" w:rsidRPr="009663FB" w:rsidRDefault="00542F46" w:rsidP="00B352B0">
            <w:pPr>
              <w:ind w:left="113" w:right="113"/>
              <w:jc w:val="center"/>
              <w:rPr>
                <w:rFonts w:cs="Times New Roman"/>
                <w:sz w:val="18"/>
                <w:szCs w:val="18"/>
              </w:rPr>
            </w:pPr>
          </w:p>
        </w:tc>
        <w:tc>
          <w:tcPr>
            <w:tcW w:w="645" w:type="dxa"/>
            <w:vMerge/>
            <w:vAlign w:val="center"/>
          </w:tcPr>
          <w:p w:rsidR="00542F46" w:rsidRPr="009663FB" w:rsidRDefault="00542F46" w:rsidP="00B352B0">
            <w:pPr>
              <w:jc w:val="center"/>
              <w:rPr>
                <w:rFonts w:cs="Times New Roman"/>
                <w:sz w:val="18"/>
                <w:szCs w:val="18"/>
              </w:rPr>
            </w:pPr>
          </w:p>
        </w:tc>
        <w:tc>
          <w:tcPr>
            <w:tcW w:w="1185" w:type="dxa"/>
            <w:vAlign w:val="center"/>
          </w:tcPr>
          <w:p w:rsidR="00542F46" w:rsidRPr="009663FB" w:rsidRDefault="00542F46" w:rsidP="00B352B0">
            <w:pPr>
              <w:jc w:val="center"/>
              <w:rPr>
                <w:sz w:val="18"/>
                <w:szCs w:val="18"/>
              </w:rPr>
            </w:pPr>
            <w:r w:rsidRPr="009663FB">
              <w:rPr>
                <w:sz w:val="18"/>
                <w:szCs w:val="18"/>
              </w:rPr>
              <w:t>15:00-17:30</w:t>
            </w:r>
          </w:p>
        </w:tc>
        <w:tc>
          <w:tcPr>
            <w:tcW w:w="4200" w:type="dxa"/>
            <w:vAlign w:val="center"/>
          </w:tcPr>
          <w:p w:rsidR="00542F46" w:rsidRPr="009663FB" w:rsidRDefault="00542F46" w:rsidP="00B352B0">
            <w:pPr>
              <w:spacing w:line="400" w:lineRule="exact"/>
              <w:jc w:val="center"/>
              <w:rPr>
                <w:rFonts w:ascii="Times New Roman" w:hAnsi="Times New Roman" w:cs="Times New Roman"/>
                <w:b/>
                <w:bCs/>
                <w:sz w:val="18"/>
                <w:szCs w:val="18"/>
              </w:rPr>
            </w:pPr>
            <w:r w:rsidRPr="009663FB">
              <w:rPr>
                <w:rFonts w:cs="宋体" w:hint="eastAsia"/>
                <w:sz w:val="18"/>
                <w:szCs w:val="18"/>
              </w:rPr>
              <w:t>宁波</w:t>
            </w:r>
            <w:r w:rsidRPr="009663FB">
              <w:rPr>
                <w:sz w:val="18"/>
                <w:szCs w:val="18"/>
              </w:rPr>
              <w:t>——</w:t>
            </w:r>
            <w:r w:rsidRPr="009663FB">
              <w:rPr>
                <w:rFonts w:cs="宋体" w:hint="eastAsia"/>
                <w:sz w:val="18"/>
                <w:szCs w:val="18"/>
              </w:rPr>
              <w:t>杭州（大巴）</w:t>
            </w:r>
          </w:p>
        </w:tc>
        <w:tc>
          <w:tcPr>
            <w:tcW w:w="2203" w:type="dxa"/>
            <w:vAlign w:val="center"/>
          </w:tcPr>
          <w:p w:rsidR="00542F46" w:rsidRPr="009663FB" w:rsidRDefault="00542F46" w:rsidP="00B352B0">
            <w:pPr>
              <w:spacing w:line="460" w:lineRule="exact"/>
              <w:jc w:val="center"/>
              <w:rPr>
                <w:rFonts w:cs="Times New Roman"/>
                <w:sz w:val="18"/>
                <w:szCs w:val="18"/>
              </w:rPr>
            </w:pPr>
            <w:r w:rsidRPr="009663FB">
              <w:rPr>
                <w:rFonts w:cs="宋体" w:hint="eastAsia"/>
                <w:sz w:val="18"/>
                <w:szCs w:val="18"/>
              </w:rPr>
              <w:t>承办方</w:t>
            </w:r>
          </w:p>
        </w:tc>
      </w:tr>
      <w:tr w:rsidR="00542F46" w:rsidRPr="009663FB">
        <w:trPr>
          <w:trHeight w:val="777"/>
          <w:jc w:val="center"/>
        </w:trPr>
        <w:tc>
          <w:tcPr>
            <w:tcW w:w="509" w:type="dxa"/>
            <w:vMerge w:val="restart"/>
            <w:textDirection w:val="tbRlV"/>
            <w:vAlign w:val="center"/>
          </w:tcPr>
          <w:p w:rsidR="00542F46" w:rsidRPr="009663FB" w:rsidRDefault="00542F46" w:rsidP="00B352B0">
            <w:pPr>
              <w:ind w:left="113" w:right="113"/>
              <w:jc w:val="center"/>
              <w:rPr>
                <w:rFonts w:cs="Times New Roman"/>
                <w:sz w:val="18"/>
                <w:szCs w:val="18"/>
              </w:rPr>
            </w:pPr>
            <w:r w:rsidRPr="009663FB">
              <w:rPr>
                <w:rFonts w:cs="宋体" w:hint="eastAsia"/>
                <w:sz w:val="18"/>
                <w:szCs w:val="18"/>
              </w:rPr>
              <w:t>第三天</w:t>
            </w:r>
          </w:p>
        </w:tc>
        <w:tc>
          <w:tcPr>
            <w:tcW w:w="645"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上午</w:t>
            </w:r>
          </w:p>
        </w:tc>
        <w:tc>
          <w:tcPr>
            <w:tcW w:w="1185" w:type="dxa"/>
            <w:vAlign w:val="center"/>
          </w:tcPr>
          <w:p w:rsidR="00542F46" w:rsidRPr="009663FB" w:rsidRDefault="00542F46" w:rsidP="00B352B0">
            <w:pPr>
              <w:jc w:val="center"/>
              <w:rPr>
                <w:sz w:val="18"/>
                <w:szCs w:val="18"/>
              </w:rPr>
            </w:pPr>
            <w:r w:rsidRPr="009663FB">
              <w:rPr>
                <w:sz w:val="18"/>
                <w:szCs w:val="18"/>
              </w:rPr>
              <w:t>08:30-11:30</w:t>
            </w:r>
          </w:p>
        </w:tc>
        <w:tc>
          <w:tcPr>
            <w:tcW w:w="4200" w:type="dxa"/>
            <w:vAlign w:val="center"/>
          </w:tcPr>
          <w:p w:rsidR="00542F46" w:rsidRPr="009663FB" w:rsidRDefault="00542F46" w:rsidP="00B352B0">
            <w:pPr>
              <w:spacing w:line="400" w:lineRule="exact"/>
              <w:rPr>
                <w:rFonts w:ascii="Times New Roman" w:hAnsi="Times New Roman" w:cs="Times New Roman"/>
                <w:sz w:val="18"/>
                <w:szCs w:val="18"/>
              </w:rPr>
            </w:pPr>
            <w:r w:rsidRPr="009663FB">
              <w:rPr>
                <w:rFonts w:ascii="Times New Roman" w:hAnsi="Times New Roman" w:cs="宋体" w:hint="eastAsia"/>
                <w:b/>
                <w:bCs/>
                <w:sz w:val="18"/>
                <w:szCs w:val="18"/>
              </w:rPr>
              <w:t>参观：良</w:t>
            </w:r>
            <w:proofErr w:type="gramStart"/>
            <w:r w:rsidRPr="009663FB">
              <w:rPr>
                <w:rFonts w:ascii="Times New Roman" w:hAnsi="Times New Roman" w:cs="宋体" w:hint="eastAsia"/>
                <w:b/>
                <w:bCs/>
                <w:sz w:val="18"/>
                <w:szCs w:val="18"/>
              </w:rPr>
              <w:t>渚梦栖</w:t>
            </w:r>
            <w:proofErr w:type="gramEnd"/>
            <w:r w:rsidRPr="009663FB">
              <w:rPr>
                <w:rFonts w:ascii="Times New Roman" w:hAnsi="Times New Roman" w:cs="Times New Roman"/>
                <w:b/>
                <w:bCs/>
                <w:sz w:val="18"/>
                <w:szCs w:val="18"/>
              </w:rPr>
              <w:t>(</w:t>
            </w:r>
            <w:r w:rsidRPr="009663FB">
              <w:rPr>
                <w:rFonts w:ascii="Times New Roman" w:hAnsi="Times New Roman" w:cs="宋体" w:hint="eastAsia"/>
                <w:b/>
                <w:bCs/>
                <w:sz w:val="18"/>
                <w:szCs w:val="18"/>
              </w:rPr>
              <w:t>工业）小镇</w:t>
            </w:r>
          </w:p>
        </w:tc>
        <w:tc>
          <w:tcPr>
            <w:tcW w:w="2203" w:type="dxa"/>
            <w:vAlign w:val="center"/>
          </w:tcPr>
          <w:p w:rsidR="00542F46" w:rsidRPr="009663FB" w:rsidRDefault="00542F46" w:rsidP="00B352B0">
            <w:pPr>
              <w:spacing w:line="460" w:lineRule="exact"/>
              <w:jc w:val="center"/>
              <w:rPr>
                <w:rFonts w:ascii="宋体" w:cs="Times New Roman"/>
                <w:b/>
                <w:bCs/>
                <w:color w:val="0D0D0D"/>
                <w:sz w:val="18"/>
                <w:szCs w:val="18"/>
              </w:rPr>
            </w:pPr>
            <w:r w:rsidRPr="009663FB">
              <w:rPr>
                <w:rFonts w:cs="宋体" w:hint="eastAsia"/>
                <w:sz w:val="18"/>
                <w:szCs w:val="18"/>
              </w:rPr>
              <w:t>承办方</w:t>
            </w:r>
          </w:p>
        </w:tc>
      </w:tr>
      <w:tr w:rsidR="00542F46" w:rsidRPr="009663FB">
        <w:trPr>
          <w:trHeight w:val="503"/>
          <w:jc w:val="center"/>
        </w:trPr>
        <w:tc>
          <w:tcPr>
            <w:tcW w:w="509" w:type="dxa"/>
            <w:vMerge/>
            <w:textDirection w:val="tbRlV"/>
            <w:vAlign w:val="center"/>
          </w:tcPr>
          <w:p w:rsidR="00542F46" w:rsidRPr="009663FB" w:rsidRDefault="00542F46" w:rsidP="00B352B0">
            <w:pPr>
              <w:ind w:left="113" w:right="113"/>
              <w:jc w:val="center"/>
              <w:rPr>
                <w:rFonts w:cs="Times New Roman"/>
                <w:sz w:val="18"/>
                <w:szCs w:val="18"/>
              </w:rPr>
            </w:pPr>
          </w:p>
        </w:tc>
        <w:tc>
          <w:tcPr>
            <w:tcW w:w="645" w:type="dxa"/>
            <w:vAlign w:val="center"/>
          </w:tcPr>
          <w:p w:rsidR="00542F46" w:rsidRPr="009663FB" w:rsidRDefault="00542F46" w:rsidP="00B352B0">
            <w:pPr>
              <w:jc w:val="center"/>
              <w:rPr>
                <w:rFonts w:cs="Times New Roman"/>
                <w:sz w:val="18"/>
                <w:szCs w:val="18"/>
              </w:rPr>
            </w:pPr>
            <w:r w:rsidRPr="009663FB">
              <w:rPr>
                <w:rFonts w:cs="宋体" w:hint="eastAsia"/>
                <w:sz w:val="18"/>
                <w:szCs w:val="18"/>
              </w:rPr>
              <w:t>中午</w:t>
            </w:r>
          </w:p>
        </w:tc>
        <w:tc>
          <w:tcPr>
            <w:tcW w:w="1185" w:type="dxa"/>
            <w:vAlign w:val="center"/>
          </w:tcPr>
          <w:p w:rsidR="00542F46" w:rsidRPr="009663FB" w:rsidRDefault="00542F46" w:rsidP="00B352B0">
            <w:pPr>
              <w:jc w:val="center"/>
              <w:rPr>
                <w:sz w:val="18"/>
                <w:szCs w:val="18"/>
              </w:rPr>
            </w:pPr>
            <w:r w:rsidRPr="009663FB">
              <w:rPr>
                <w:sz w:val="18"/>
                <w:szCs w:val="18"/>
              </w:rPr>
              <w:t>11:30-12:30</w:t>
            </w:r>
          </w:p>
        </w:tc>
        <w:tc>
          <w:tcPr>
            <w:tcW w:w="4200" w:type="dxa"/>
            <w:vAlign w:val="center"/>
          </w:tcPr>
          <w:p w:rsidR="00542F46" w:rsidRPr="009663FB" w:rsidRDefault="00542F46" w:rsidP="00B352B0">
            <w:pPr>
              <w:spacing w:line="360" w:lineRule="auto"/>
              <w:jc w:val="center"/>
              <w:rPr>
                <w:rFonts w:ascii="Times New Roman" w:hAnsi="Times New Roman" w:cs="Times New Roman"/>
                <w:sz w:val="18"/>
                <w:szCs w:val="18"/>
              </w:rPr>
            </w:pPr>
            <w:r w:rsidRPr="009663FB">
              <w:rPr>
                <w:rFonts w:ascii="Times New Roman" w:hAnsi="Times New Roman" w:cs="宋体" w:hint="eastAsia"/>
                <w:sz w:val="18"/>
                <w:szCs w:val="18"/>
              </w:rPr>
              <w:t>中餐</w:t>
            </w:r>
          </w:p>
        </w:tc>
        <w:tc>
          <w:tcPr>
            <w:tcW w:w="2203" w:type="dxa"/>
            <w:vAlign w:val="center"/>
          </w:tcPr>
          <w:p w:rsidR="00542F46" w:rsidRPr="009663FB" w:rsidRDefault="00542F46" w:rsidP="00B352B0">
            <w:pPr>
              <w:jc w:val="center"/>
              <w:rPr>
                <w:rFonts w:ascii="宋体" w:cs="Times New Roman"/>
                <w:b/>
                <w:bCs/>
                <w:color w:val="0D0D0D"/>
                <w:sz w:val="18"/>
                <w:szCs w:val="18"/>
              </w:rPr>
            </w:pPr>
            <w:r w:rsidRPr="009663FB">
              <w:rPr>
                <w:rFonts w:cs="宋体" w:hint="eastAsia"/>
                <w:sz w:val="18"/>
                <w:szCs w:val="18"/>
              </w:rPr>
              <w:t>酒</w:t>
            </w:r>
            <w:r w:rsidRPr="009663FB">
              <w:rPr>
                <w:sz w:val="18"/>
                <w:szCs w:val="18"/>
              </w:rPr>
              <w:t xml:space="preserve"> </w:t>
            </w:r>
            <w:r w:rsidRPr="009663FB">
              <w:rPr>
                <w:rFonts w:cs="宋体" w:hint="eastAsia"/>
                <w:sz w:val="18"/>
                <w:szCs w:val="18"/>
              </w:rPr>
              <w:t>店</w:t>
            </w:r>
          </w:p>
        </w:tc>
      </w:tr>
      <w:tr w:rsidR="00542F46" w:rsidRPr="009663FB">
        <w:trPr>
          <w:trHeight w:val="540"/>
          <w:jc w:val="center"/>
        </w:trPr>
        <w:tc>
          <w:tcPr>
            <w:tcW w:w="509" w:type="dxa"/>
            <w:vMerge/>
            <w:textDirection w:val="tbRlV"/>
            <w:vAlign w:val="center"/>
          </w:tcPr>
          <w:p w:rsidR="00542F46" w:rsidRPr="009663FB" w:rsidRDefault="00542F46" w:rsidP="00B352B0">
            <w:pPr>
              <w:ind w:left="113" w:right="113"/>
              <w:jc w:val="center"/>
              <w:rPr>
                <w:rFonts w:cs="Times New Roman"/>
                <w:sz w:val="18"/>
                <w:szCs w:val="18"/>
              </w:rPr>
            </w:pPr>
          </w:p>
        </w:tc>
        <w:tc>
          <w:tcPr>
            <w:tcW w:w="645" w:type="dxa"/>
            <w:vMerge w:val="restart"/>
            <w:vAlign w:val="center"/>
          </w:tcPr>
          <w:p w:rsidR="00542F46" w:rsidRPr="009663FB" w:rsidRDefault="00542F46" w:rsidP="00B352B0">
            <w:pPr>
              <w:jc w:val="center"/>
              <w:rPr>
                <w:rFonts w:cs="Times New Roman"/>
                <w:sz w:val="18"/>
                <w:szCs w:val="18"/>
              </w:rPr>
            </w:pPr>
            <w:r w:rsidRPr="009663FB">
              <w:rPr>
                <w:rFonts w:cs="宋体" w:hint="eastAsia"/>
                <w:sz w:val="18"/>
                <w:szCs w:val="18"/>
              </w:rPr>
              <w:t>下午</w:t>
            </w:r>
          </w:p>
        </w:tc>
        <w:tc>
          <w:tcPr>
            <w:tcW w:w="1185" w:type="dxa"/>
            <w:vAlign w:val="center"/>
          </w:tcPr>
          <w:p w:rsidR="00542F46" w:rsidRPr="009663FB" w:rsidRDefault="00542F46" w:rsidP="00B352B0">
            <w:pPr>
              <w:jc w:val="center"/>
              <w:rPr>
                <w:sz w:val="18"/>
                <w:szCs w:val="18"/>
              </w:rPr>
            </w:pPr>
            <w:r w:rsidRPr="009663FB">
              <w:rPr>
                <w:sz w:val="18"/>
                <w:szCs w:val="18"/>
              </w:rPr>
              <w:t>12:30-14:30</w:t>
            </w:r>
          </w:p>
        </w:tc>
        <w:tc>
          <w:tcPr>
            <w:tcW w:w="4200" w:type="dxa"/>
            <w:vAlign w:val="center"/>
          </w:tcPr>
          <w:p w:rsidR="00542F46" w:rsidRPr="009663FB" w:rsidRDefault="00542F46" w:rsidP="00B352B0">
            <w:pPr>
              <w:spacing w:line="400" w:lineRule="exact"/>
              <w:rPr>
                <w:rFonts w:ascii="Times New Roman" w:hAnsi="Times New Roman" w:cs="Times New Roman"/>
                <w:sz w:val="18"/>
                <w:szCs w:val="18"/>
              </w:rPr>
            </w:pPr>
            <w:r w:rsidRPr="009663FB">
              <w:rPr>
                <w:rFonts w:ascii="Times New Roman" w:hAnsi="Times New Roman" w:cs="宋体" w:hint="eastAsia"/>
                <w:b/>
                <w:bCs/>
                <w:sz w:val="18"/>
                <w:szCs w:val="18"/>
              </w:rPr>
              <w:t>参观：西湖</w:t>
            </w:r>
            <w:r w:rsidRPr="009663FB">
              <w:rPr>
                <w:rFonts w:ascii="Times New Roman" w:hAnsi="Times New Roman" w:cs="Times New Roman"/>
                <w:b/>
                <w:bCs/>
                <w:sz w:val="18"/>
                <w:szCs w:val="18"/>
              </w:rPr>
              <w:t>101</w:t>
            </w:r>
            <w:r w:rsidRPr="009663FB">
              <w:rPr>
                <w:rFonts w:ascii="Times New Roman" w:hAnsi="Times New Roman" w:cs="宋体" w:hint="eastAsia"/>
                <w:b/>
                <w:bCs/>
                <w:sz w:val="18"/>
                <w:szCs w:val="18"/>
              </w:rPr>
              <w:t>文创会客厅</w:t>
            </w:r>
          </w:p>
        </w:tc>
        <w:tc>
          <w:tcPr>
            <w:tcW w:w="2203" w:type="dxa"/>
            <w:vAlign w:val="center"/>
          </w:tcPr>
          <w:p w:rsidR="00542F46" w:rsidRPr="009663FB" w:rsidRDefault="00542F46" w:rsidP="00B352B0">
            <w:pPr>
              <w:spacing w:line="460" w:lineRule="exact"/>
              <w:jc w:val="center"/>
              <w:rPr>
                <w:rFonts w:ascii="宋体" w:cs="Times New Roman"/>
                <w:b/>
                <w:bCs/>
                <w:color w:val="0D0D0D"/>
                <w:sz w:val="18"/>
                <w:szCs w:val="18"/>
              </w:rPr>
            </w:pPr>
            <w:r w:rsidRPr="009663FB">
              <w:rPr>
                <w:rFonts w:cs="宋体" w:hint="eastAsia"/>
                <w:sz w:val="18"/>
                <w:szCs w:val="18"/>
              </w:rPr>
              <w:t>承办方</w:t>
            </w:r>
          </w:p>
        </w:tc>
      </w:tr>
      <w:tr w:rsidR="00542F46" w:rsidRPr="009663FB">
        <w:trPr>
          <w:trHeight w:val="754"/>
          <w:jc w:val="center"/>
        </w:trPr>
        <w:tc>
          <w:tcPr>
            <w:tcW w:w="509" w:type="dxa"/>
            <w:vMerge/>
            <w:tcBorders>
              <w:bottom w:val="thinThickSmallGap" w:sz="12" w:space="0" w:color="000000"/>
            </w:tcBorders>
            <w:textDirection w:val="tbRlV"/>
            <w:vAlign w:val="center"/>
          </w:tcPr>
          <w:p w:rsidR="00542F46" w:rsidRPr="009663FB" w:rsidRDefault="00542F46" w:rsidP="00B352B0">
            <w:pPr>
              <w:ind w:left="113" w:right="113"/>
              <w:jc w:val="center"/>
              <w:rPr>
                <w:rFonts w:cs="Times New Roman"/>
                <w:sz w:val="18"/>
                <w:szCs w:val="18"/>
              </w:rPr>
            </w:pPr>
          </w:p>
        </w:tc>
        <w:tc>
          <w:tcPr>
            <w:tcW w:w="645" w:type="dxa"/>
            <w:vMerge/>
            <w:tcBorders>
              <w:bottom w:val="thinThickSmallGap" w:sz="12" w:space="0" w:color="000000"/>
            </w:tcBorders>
            <w:vAlign w:val="center"/>
          </w:tcPr>
          <w:p w:rsidR="00542F46" w:rsidRPr="009663FB" w:rsidRDefault="00542F46" w:rsidP="00B352B0">
            <w:pPr>
              <w:jc w:val="center"/>
              <w:rPr>
                <w:rFonts w:cs="Times New Roman"/>
                <w:sz w:val="18"/>
                <w:szCs w:val="18"/>
              </w:rPr>
            </w:pPr>
          </w:p>
        </w:tc>
        <w:tc>
          <w:tcPr>
            <w:tcW w:w="1185" w:type="dxa"/>
            <w:tcBorders>
              <w:bottom w:val="thinThickSmallGap" w:sz="12" w:space="0" w:color="000000"/>
            </w:tcBorders>
            <w:vAlign w:val="center"/>
          </w:tcPr>
          <w:p w:rsidR="00542F46" w:rsidRPr="009663FB" w:rsidRDefault="00542F46" w:rsidP="00B352B0">
            <w:pPr>
              <w:jc w:val="center"/>
              <w:rPr>
                <w:sz w:val="18"/>
                <w:szCs w:val="18"/>
              </w:rPr>
            </w:pPr>
            <w:r w:rsidRPr="009663FB">
              <w:rPr>
                <w:sz w:val="18"/>
                <w:szCs w:val="18"/>
              </w:rPr>
              <w:t>14:30-17:00</w:t>
            </w:r>
          </w:p>
        </w:tc>
        <w:tc>
          <w:tcPr>
            <w:tcW w:w="4200" w:type="dxa"/>
            <w:tcBorders>
              <w:bottom w:val="thinThickSmallGap" w:sz="12" w:space="0" w:color="000000"/>
            </w:tcBorders>
            <w:vAlign w:val="center"/>
          </w:tcPr>
          <w:p w:rsidR="00542F46" w:rsidRPr="009663FB" w:rsidRDefault="00542F46" w:rsidP="00B352B0">
            <w:pPr>
              <w:spacing w:line="400" w:lineRule="exact"/>
              <w:jc w:val="center"/>
              <w:rPr>
                <w:rFonts w:ascii="Times New Roman" w:hAnsi="Times New Roman" w:cs="Times New Roman"/>
                <w:sz w:val="18"/>
                <w:szCs w:val="18"/>
              </w:rPr>
            </w:pPr>
            <w:r w:rsidRPr="009663FB">
              <w:rPr>
                <w:rFonts w:cs="宋体" w:hint="eastAsia"/>
                <w:sz w:val="18"/>
                <w:szCs w:val="18"/>
              </w:rPr>
              <w:t>杭州</w:t>
            </w:r>
            <w:r w:rsidRPr="009663FB">
              <w:rPr>
                <w:sz w:val="18"/>
                <w:szCs w:val="18"/>
              </w:rPr>
              <w:t>——</w:t>
            </w:r>
            <w:r w:rsidRPr="009663FB">
              <w:rPr>
                <w:rFonts w:cs="宋体" w:hint="eastAsia"/>
                <w:sz w:val="18"/>
                <w:szCs w:val="18"/>
              </w:rPr>
              <w:t>宁波（大巴）</w:t>
            </w:r>
          </w:p>
        </w:tc>
        <w:tc>
          <w:tcPr>
            <w:tcW w:w="2203" w:type="dxa"/>
            <w:tcBorders>
              <w:bottom w:val="thinThickSmallGap" w:sz="12" w:space="0" w:color="000000"/>
            </w:tcBorders>
            <w:vAlign w:val="center"/>
          </w:tcPr>
          <w:p w:rsidR="00542F46" w:rsidRPr="009663FB" w:rsidRDefault="00542F46" w:rsidP="00B352B0">
            <w:pPr>
              <w:spacing w:line="460" w:lineRule="exact"/>
              <w:jc w:val="center"/>
              <w:rPr>
                <w:rFonts w:ascii="宋体" w:cs="Times New Roman"/>
                <w:b/>
                <w:bCs/>
                <w:color w:val="0D0D0D"/>
                <w:sz w:val="18"/>
                <w:szCs w:val="18"/>
              </w:rPr>
            </w:pPr>
            <w:r w:rsidRPr="009663FB">
              <w:rPr>
                <w:rFonts w:cs="宋体" w:hint="eastAsia"/>
                <w:sz w:val="18"/>
                <w:szCs w:val="18"/>
              </w:rPr>
              <w:t>承办方</w:t>
            </w:r>
          </w:p>
        </w:tc>
      </w:tr>
    </w:tbl>
    <w:p w:rsidR="00542F46" w:rsidRPr="009663FB" w:rsidRDefault="00542F46" w:rsidP="006D448A">
      <w:pPr>
        <w:rPr>
          <w:rFonts w:cs="Times New Roman"/>
        </w:rPr>
      </w:pPr>
    </w:p>
    <w:p w:rsidR="00542F46" w:rsidRPr="009663FB" w:rsidRDefault="00542F46" w:rsidP="009663FB">
      <w:pPr>
        <w:numPr>
          <w:ilvl w:val="0"/>
          <w:numId w:val="2"/>
        </w:numPr>
        <w:spacing w:line="540" w:lineRule="exact"/>
        <w:ind w:left="142" w:firstLine="0"/>
        <w:rPr>
          <w:rFonts w:ascii="仿宋_GB2312" w:eastAsia="仿宋_GB2312" w:hAnsi="黑体" w:cs="Times New Roman"/>
          <w:b/>
          <w:bCs/>
          <w:sz w:val="32"/>
          <w:szCs w:val="32"/>
        </w:rPr>
      </w:pPr>
      <w:r w:rsidRPr="009663FB">
        <w:rPr>
          <w:rFonts w:ascii="仿宋_GB2312" w:eastAsia="仿宋_GB2312" w:hAnsi="黑体" w:cs="仿宋_GB2312" w:hint="eastAsia"/>
          <w:b/>
          <w:bCs/>
          <w:sz w:val="32"/>
          <w:szCs w:val="32"/>
        </w:rPr>
        <w:t>现场参观：</w:t>
      </w:r>
    </w:p>
    <w:p w:rsidR="00542F46" w:rsidRDefault="00542F46" w:rsidP="009663FB">
      <w:pPr>
        <w:spacing w:line="540" w:lineRule="exact"/>
        <w:rPr>
          <w:rFonts w:ascii="仿宋_GB2312" w:eastAsia="仿宋_GB2312" w:hAnsi="黑体" w:cs="Times New Roman"/>
          <w:sz w:val="32"/>
          <w:szCs w:val="32"/>
        </w:rPr>
      </w:pPr>
    </w:p>
    <w:p w:rsidR="00542F46" w:rsidRPr="009663FB" w:rsidRDefault="00542F46" w:rsidP="009663FB">
      <w:pPr>
        <w:spacing w:line="540" w:lineRule="exact"/>
        <w:rPr>
          <w:rFonts w:ascii="仿宋_GB2312" w:eastAsia="仿宋_GB2312" w:hAnsi="黑体" w:cs="Times New Roman"/>
          <w:sz w:val="32"/>
          <w:szCs w:val="32"/>
        </w:rPr>
      </w:pPr>
      <w:r w:rsidRPr="009663FB">
        <w:rPr>
          <w:rFonts w:ascii="仿宋_GB2312" w:eastAsia="仿宋_GB2312" w:hAnsi="黑体" w:cs="仿宋_GB2312" w:hint="eastAsia"/>
          <w:b/>
          <w:bCs/>
          <w:sz w:val="32"/>
          <w:szCs w:val="32"/>
        </w:rPr>
        <w:t>参观点</w:t>
      </w:r>
      <w:proofErr w:type="gramStart"/>
      <w:r w:rsidRPr="009663FB">
        <w:rPr>
          <w:rFonts w:ascii="仿宋_GB2312" w:eastAsia="仿宋_GB2312" w:hAnsi="黑体" w:cs="仿宋_GB2312" w:hint="eastAsia"/>
          <w:b/>
          <w:bCs/>
          <w:sz w:val="32"/>
          <w:szCs w:val="32"/>
        </w:rPr>
        <w:t>一</w:t>
      </w:r>
      <w:proofErr w:type="gramEnd"/>
      <w:r w:rsidRPr="009663FB">
        <w:rPr>
          <w:rFonts w:ascii="仿宋_GB2312" w:eastAsia="仿宋_GB2312" w:hAnsi="黑体" w:cs="仿宋_GB2312" w:hint="eastAsia"/>
          <w:b/>
          <w:bCs/>
          <w:sz w:val="32"/>
          <w:szCs w:val="32"/>
        </w:rPr>
        <w:t>：</w:t>
      </w:r>
      <w:r w:rsidRPr="009663FB">
        <w:rPr>
          <w:rFonts w:ascii="仿宋_GB2312" w:eastAsia="仿宋_GB2312" w:hAnsi="黑体" w:cs="仿宋_GB2312" w:hint="eastAsia"/>
          <w:sz w:val="32"/>
          <w:szCs w:val="32"/>
        </w:rPr>
        <w:t>良</w:t>
      </w:r>
      <w:proofErr w:type="gramStart"/>
      <w:r w:rsidRPr="009663FB">
        <w:rPr>
          <w:rFonts w:ascii="仿宋_GB2312" w:eastAsia="仿宋_GB2312" w:hAnsi="黑体" w:cs="仿宋_GB2312" w:hint="eastAsia"/>
          <w:sz w:val="32"/>
          <w:szCs w:val="32"/>
        </w:rPr>
        <w:t>渚梦栖</w:t>
      </w:r>
      <w:proofErr w:type="gramEnd"/>
      <w:r w:rsidRPr="009663FB">
        <w:rPr>
          <w:rFonts w:ascii="仿宋_GB2312" w:eastAsia="仿宋_GB2312" w:hAnsi="黑体" w:cs="仿宋_GB2312"/>
          <w:sz w:val="32"/>
          <w:szCs w:val="32"/>
        </w:rPr>
        <w:t>(</w:t>
      </w:r>
      <w:r w:rsidRPr="009663FB">
        <w:rPr>
          <w:rFonts w:ascii="仿宋_GB2312" w:eastAsia="仿宋_GB2312" w:hAnsi="黑体" w:cs="仿宋_GB2312" w:hint="eastAsia"/>
          <w:sz w:val="32"/>
          <w:szCs w:val="32"/>
        </w:rPr>
        <w:t>工业）小镇</w:t>
      </w:r>
    </w:p>
    <w:p w:rsidR="00542F46" w:rsidRPr="009663FB" w:rsidRDefault="00542F46" w:rsidP="009663FB">
      <w:pPr>
        <w:spacing w:line="540" w:lineRule="exact"/>
        <w:rPr>
          <w:rFonts w:ascii="仿宋_GB2312" w:eastAsia="仿宋_GB2312" w:hAnsi="黑体" w:cs="仿宋_GB2312"/>
          <w:sz w:val="32"/>
          <w:szCs w:val="32"/>
        </w:rPr>
      </w:pPr>
      <w:r w:rsidRPr="009663FB">
        <w:rPr>
          <w:rFonts w:ascii="仿宋_GB2312" w:eastAsia="仿宋_GB2312" w:hAnsi="黑体" w:cs="仿宋_GB2312" w:hint="eastAsia"/>
          <w:sz w:val="32"/>
          <w:szCs w:val="32"/>
        </w:rPr>
        <w:t>良</w:t>
      </w:r>
      <w:proofErr w:type="gramStart"/>
      <w:r w:rsidRPr="009663FB">
        <w:rPr>
          <w:rFonts w:ascii="仿宋_GB2312" w:eastAsia="仿宋_GB2312" w:hAnsi="黑体" w:cs="仿宋_GB2312" w:hint="eastAsia"/>
          <w:sz w:val="32"/>
          <w:szCs w:val="32"/>
        </w:rPr>
        <w:t>渚梦栖</w:t>
      </w:r>
      <w:proofErr w:type="gramEnd"/>
      <w:r w:rsidRPr="009663FB">
        <w:rPr>
          <w:rFonts w:ascii="仿宋_GB2312" w:eastAsia="仿宋_GB2312" w:hAnsi="黑体" w:cs="仿宋_GB2312" w:hint="eastAsia"/>
          <w:sz w:val="32"/>
          <w:szCs w:val="32"/>
        </w:rPr>
        <w:t>小镇紧盯高端装备制造前端的工业设计，兼顾智能设计、商业设计等各类设计产业，重点实施“科技、人才、文化、金融”战略，致力于打造“设计之都、文化硅谷”。到今年</w:t>
      </w:r>
      <w:r w:rsidRPr="009663FB">
        <w:rPr>
          <w:rFonts w:ascii="仿宋_GB2312" w:eastAsia="仿宋_GB2312" w:hAnsi="黑体" w:cs="仿宋_GB2312"/>
          <w:sz w:val="32"/>
          <w:szCs w:val="32"/>
        </w:rPr>
        <w:t>10</w:t>
      </w:r>
      <w:r w:rsidRPr="009663FB">
        <w:rPr>
          <w:rFonts w:ascii="仿宋_GB2312" w:eastAsia="仿宋_GB2312" w:hAnsi="黑体" w:cs="仿宋_GB2312" w:hint="eastAsia"/>
          <w:sz w:val="32"/>
          <w:szCs w:val="32"/>
        </w:rPr>
        <w:t>月，小镇已聚集</w:t>
      </w:r>
      <w:r w:rsidRPr="009663FB">
        <w:rPr>
          <w:rFonts w:ascii="仿宋_GB2312" w:eastAsia="仿宋_GB2312" w:hAnsi="黑体" w:cs="仿宋_GB2312"/>
          <w:sz w:val="32"/>
          <w:szCs w:val="32"/>
        </w:rPr>
        <w:t>148</w:t>
      </w:r>
      <w:r w:rsidRPr="009663FB">
        <w:rPr>
          <w:rFonts w:ascii="仿宋_GB2312" w:eastAsia="仿宋_GB2312" w:hAnsi="黑体" w:cs="仿宋_GB2312" w:hint="eastAsia"/>
          <w:sz w:val="32"/>
          <w:szCs w:val="32"/>
        </w:rPr>
        <w:t>家创新设计企业和</w:t>
      </w:r>
      <w:r w:rsidRPr="009663FB">
        <w:rPr>
          <w:rFonts w:ascii="仿宋_GB2312" w:eastAsia="仿宋_GB2312" w:hAnsi="黑体" w:cs="仿宋_GB2312"/>
          <w:sz w:val="32"/>
          <w:szCs w:val="32"/>
        </w:rPr>
        <w:t>630</w:t>
      </w:r>
      <w:r w:rsidRPr="009663FB">
        <w:rPr>
          <w:rFonts w:ascii="仿宋_GB2312" w:eastAsia="仿宋_GB2312" w:hAnsi="黑体" w:cs="仿宋_GB2312" w:hint="eastAsia"/>
          <w:sz w:val="32"/>
          <w:szCs w:val="32"/>
        </w:rPr>
        <w:t>名创业人才。</w:t>
      </w:r>
      <w:r w:rsidRPr="009663FB">
        <w:rPr>
          <w:rFonts w:ascii="仿宋_GB2312" w:eastAsia="仿宋_GB2312" w:hAnsi="黑体" w:cs="仿宋_GB2312"/>
          <w:sz w:val="32"/>
          <w:szCs w:val="32"/>
        </w:rPr>
        <w:t xml:space="preserve">     </w:t>
      </w:r>
    </w:p>
    <w:p w:rsidR="00542F46" w:rsidRPr="009663FB" w:rsidRDefault="00542F46" w:rsidP="009663FB">
      <w:pPr>
        <w:spacing w:line="540" w:lineRule="exact"/>
        <w:rPr>
          <w:rFonts w:ascii="仿宋_GB2312" w:eastAsia="仿宋_GB2312" w:hAnsi="黑体" w:cs="Times New Roman"/>
          <w:sz w:val="32"/>
          <w:szCs w:val="32"/>
        </w:rPr>
      </w:pPr>
      <w:r w:rsidRPr="009663FB">
        <w:rPr>
          <w:rFonts w:ascii="仿宋_GB2312" w:eastAsia="仿宋_GB2312" w:hAnsi="黑体" w:cs="仿宋_GB2312" w:hint="eastAsia"/>
          <w:sz w:val="32"/>
          <w:szCs w:val="32"/>
        </w:rPr>
        <w:t>小镇还围绕打造创新设计先行区、创新</w:t>
      </w:r>
      <w:proofErr w:type="gramStart"/>
      <w:r w:rsidRPr="009663FB">
        <w:rPr>
          <w:rFonts w:ascii="仿宋_GB2312" w:eastAsia="仿宋_GB2312" w:hAnsi="黑体" w:cs="仿宋_GB2312" w:hint="eastAsia"/>
          <w:sz w:val="32"/>
          <w:szCs w:val="32"/>
        </w:rPr>
        <w:t>设计创客朝圣</w:t>
      </w:r>
      <w:proofErr w:type="gramEnd"/>
      <w:r w:rsidRPr="009663FB">
        <w:rPr>
          <w:rFonts w:ascii="仿宋_GB2312" w:eastAsia="仿宋_GB2312" w:hAnsi="黑体" w:cs="仿宋_GB2312" w:hint="eastAsia"/>
          <w:sz w:val="32"/>
          <w:szCs w:val="32"/>
        </w:rPr>
        <w:t>地、创新设计经济新蓝海的工作目标，以创新设计产业为引领，紧盯高端装备制造的前端设计，兼顾文创、时尚、展览展示等各类设计产业，通过创意、创新和创造，加快推进创新设计产业集聚、创新和升级，建设成为国际级</w:t>
      </w:r>
      <w:r w:rsidRPr="009663FB">
        <w:rPr>
          <w:rFonts w:ascii="仿宋_GB2312" w:eastAsia="仿宋_GB2312" w:hAnsi="黑体" w:cs="仿宋_GB2312"/>
          <w:sz w:val="32"/>
          <w:szCs w:val="32"/>
        </w:rPr>
        <w:t>"</w:t>
      </w:r>
      <w:r w:rsidRPr="009663FB">
        <w:rPr>
          <w:rFonts w:ascii="仿宋_GB2312" w:eastAsia="仿宋_GB2312" w:hAnsi="黑体" w:cs="仿宋_GB2312" w:hint="eastAsia"/>
          <w:sz w:val="32"/>
          <w:szCs w:val="32"/>
        </w:rPr>
        <w:t>设计奥斯卡</w:t>
      </w:r>
      <w:r w:rsidRPr="009663FB">
        <w:rPr>
          <w:rFonts w:ascii="仿宋_GB2312" w:eastAsia="仿宋_GB2312" w:hAnsi="黑体" w:cs="仿宋_GB2312"/>
          <w:sz w:val="32"/>
          <w:szCs w:val="32"/>
        </w:rPr>
        <w:t>"</w:t>
      </w:r>
      <w:r w:rsidRPr="009663FB">
        <w:rPr>
          <w:rFonts w:ascii="仿宋_GB2312" w:eastAsia="仿宋_GB2312" w:hAnsi="黑体" w:cs="仿宋_GB2312" w:hint="eastAsia"/>
          <w:sz w:val="32"/>
          <w:szCs w:val="32"/>
        </w:rPr>
        <w:t>小镇。</w:t>
      </w:r>
    </w:p>
    <w:p w:rsidR="00542F46" w:rsidRDefault="00542F46" w:rsidP="009663FB">
      <w:pPr>
        <w:spacing w:line="540" w:lineRule="exact"/>
        <w:rPr>
          <w:rFonts w:ascii="仿宋_GB2312" w:eastAsia="仿宋_GB2312" w:hAnsi="黑体" w:cs="Times New Roman"/>
          <w:sz w:val="32"/>
          <w:szCs w:val="32"/>
        </w:rPr>
      </w:pPr>
    </w:p>
    <w:p w:rsidR="00542F46" w:rsidRPr="009663FB" w:rsidRDefault="00542F46" w:rsidP="009663FB">
      <w:pPr>
        <w:spacing w:line="540" w:lineRule="exact"/>
        <w:rPr>
          <w:rFonts w:ascii="仿宋_GB2312" w:eastAsia="仿宋_GB2312" w:hAnsi="黑体" w:cs="Times New Roman"/>
          <w:sz w:val="32"/>
          <w:szCs w:val="32"/>
        </w:rPr>
      </w:pPr>
      <w:r w:rsidRPr="009663FB">
        <w:rPr>
          <w:rFonts w:ascii="仿宋_GB2312" w:eastAsia="仿宋_GB2312" w:hAnsi="黑体" w:cs="仿宋_GB2312" w:hint="eastAsia"/>
          <w:b/>
          <w:bCs/>
          <w:sz w:val="32"/>
          <w:szCs w:val="32"/>
        </w:rPr>
        <w:t>参观点二：</w:t>
      </w:r>
      <w:r w:rsidRPr="009663FB">
        <w:rPr>
          <w:rFonts w:ascii="仿宋_GB2312" w:eastAsia="仿宋_GB2312" w:hAnsi="黑体" w:cs="仿宋_GB2312" w:hint="eastAsia"/>
          <w:sz w:val="32"/>
          <w:szCs w:val="32"/>
        </w:rPr>
        <w:t>西湖</w:t>
      </w:r>
      <w:r w:rsidRPr="009663FB">
        <w:rPr>
          <w:rFonts w:ascii="仿宋_GB2312" w:eastAsia="仿宋_GB2312" w:hAnsi="黑体" w:cs="仿宋_GB2312"/>
          <w:sz w:val="32"/>
          <w:szCs w:val="32"/>
        </w:rPr>
        <w:t>101</w:t>
      </w:r>
      <w:r w:rsidRPr="009663FB">
        <w:rPr>
          <w:rFonts w:ascii="仿宋_GB2312" w:eastAsia="仿宋_GB2312" w:hAnsi="黑体" w:cs="仿宋_GB2312" w:hint="eastAsia"/>
          <w:sz w:val="32"/>
          <w:szCs w:val="32"/>
        </w:rPr>
        <w:t>文创会客厅</w:t>
      </w:r>
    </w:p>
    <w:p w:rsidR="00542F46" w:rsidRPr="009663FB" w:rsidRDefault="00542F46" w:rsidP="009663FB">
      <w:pPr>
        <w:spacing w:line="540" w:lineRule="exact"/>
        <w:rPr>
          <w:rFonts w:ascii="仿宋_GB2312" w:eastAsia="仿宋_GB2312" w:hAnsi="黑体" w:cs="Times New Roman"/>
          <w:sz w:val="32"/>
          <w:szCs w:val="32"/>
        </w:rPr>
      </w:pPr>
      <w:r w:rsidRPr="009663FB">
        <w:rPr>
          <w:rFonts w:ascii="仿宋_GB2312" w:eastAsia="仿宋_GB2312" w:hAnsi="黑体" w:cs="仿宋_GB2312" w:hint="eastAsia"/>
          <w:sz w:val="32"/>
          <w:szCs w:val="32"/>
        </w:rPr>
        <w:t>西湖</w:t>
      </w:r>
      <w:r w:rsidRPr="009663FB">
        <w:rPr>
          <w:rFonts w:ascii="仿宋_GB2312" w:eastAsia="仿宋_GB2312" w:hAnsi="黑体" w:cs="仿宋_GB2312"/>
          <w:sz w:val="32"/>
          <w:szCs w:val="32"/>
        </w:rPr>
        <w:t>101-</w:t>
      </w:r>
      <w:r w:rsidRPr="009663FB">
        <w:rPr>
          <w:rFonts w:ascii="仿宋_GB2312" w:eastAsia="仿宋_GB2312" w:hAnsi="黑体" w:cs="仿宋_GB2312" w:hint="eastAsia"/>
          <w:sz w:val="32"/>
          <w:szCs w:val="32"/>
        </w:rPr>
        <w:t>创意体验馆依托浙江省创意设计协会强大的资源体系，借助隐居集团丰富的运营经验，著名财经作家吴晓波、</w:t>
      </w:r>
      <w:proofErr w:type="gramStart"/>
      <w:r w:rsidRPr="009663FB">
        <w:rPr>
          <w:rFonts w:ascii="仿宋_GB2312" w:eastAsia="仿宋_GB2312" w:hAnsi="黑体" w:cs="仿宋_GB2312" w:hint="eastAsia"/>
          <w:sz w:val="32"/>
          <w:szCs w:val="32"/>
        </w:rPr>
        <w:t>乐创会</w:t>
      </w:r>
      <w:proofErr w:type="gramEnd"/>
      <w:r w:rsidRPr="009663FB">
        <w:rPr>
          <w:rFonts w:ascii="仿宋_GB2312" w:eastAsia="仿宋_GB2312" w:hAnsi="黑体" w:cs="仿宋_GB2312" w:hint="eastAsia"/>
          <w:sz w:val="32"/>
          <w:szCs w:val="32"/>
        </w:rPr>
        <w:t>秘书长卢艳峰等</w:t>
      </w:r>
      <w:r w:rsidRPr="009663FB">
        <w:rPr>
          <w:rFonts w:ascii="仿宋_GB2312" w:eastAsia="仿宋_GB2312" w:hAnsi="黑体" w:cs="仿宋_GB2312"/>
          <w:sz w:val="32"/>
          <w:szCs w:val="32"/>
        </w:rPr>
        <w:t>69</w:t>
      </w:r>
      <w:r w:rsidRPr="009663FB">
        <w:rPr>
          <w:rFonts w:ascii="仿宋_GB2312" w:eastAsia="仿宋_GB2312" w:hAnsi="黑体" w:cs="仿宋_GB2312" w:hint="eastAsia"/>
          <w:sz w:val="32"/>
          <w:szCs w:val="32"/>
        </w:rPr>
        <w:t>位股东强势进驻，随吴晓波老师一起来的还有上海华董会，未来将以西湖</w:t>
      </w:r>
      <w:r w:rsidRPr="009663FB">
        <w:rPr>
          <w:rFonts w:ascii="仿宋_GB2312" w:eastAsia="仿宋_GB2312" w:hAnsi="黑体" w:cs="仿宋_GB2312"/>
          <w:sz w:val="32"/>
          <w:szCs w:val="32"/>
        </w:rPr>
        <w:t>101</w:t>
      </w:r>
      <w:r w:rsidRPr="009663FB">
        <w:rPr>
          <w:rFonts w:ascii="仿宋_GB2312" w:eastAsia="仿宋_GB2312" w:hAnsi="黑体" w:cs="仿宋_GB2312" w:hint="eastAsia"/>
          <w:sz w:val="32"/>
          <w:szCs w:val="32"/>
        </w:rPr>
        <w:t>为载体，打造</w:t>
      </w:r>
      <w:proofErr w:type="gramStart"/>
      <w:r w:rsidRPr="009663FB">
        <w:rPr>
          <w:rFonts w:ascii="仿宋_GB2312" w:eastAsia="仿宋_GB2312" w:hAnsi="黑体" w:cs="仿宋_GB2312" w:hint="eastAsia"/>
          <w:sz w:val="32"/>
          <w:szCs w:val="32"/>
        </w:rPr>
        <w:t>西湖华</w:t>
      </w:r>
      <w:proofErr w:type="gramEnd"/>
      <w:r w:rsidRPr="009663FB">
        <w:rPr>
          <w:rFonts w:ascii="仿宋_GB2312" w:eastAsia="仿宋_GB2312" w:hAnsi="黑体" w:cs="仿宋_GB2312" w:hint="eastAsia"/>
          <w:sz w:val="32"/>
          <w:szCs w:val="32"/>
        </w:rPr>
        <w:t>董会，分</w:t>
      </w:r>
      <w:proofErr w:type="gramStart"/>
      <w:r w:rsidRPr="009663FB">
        <w:rPr>
          <w:rFonts w:ascii="仿宋_GB2312" w:eastAsia="仿宋_GB2312" w:hAnsi="黑体" w:cs="仿宋_GB2312" w:hint="eastAsia"/>
          <w:sz w:val="32"/>
          <w:szCs w:val="32"/>
        </w:rPr>
        <w:t>飨</w:t>
      </w:r>
      <w:proofErr w:type="gramEnd"/>
      <w:r w:rsidRPr="009663FB">
        <w:rPr>
          <w:rFonts w:ascii="仿宋_GB2312" w:eastAsia="仿宋_GB2312" w:hAnsi="黑体" w:cs="仿宋_GB2312" w:hint="eastAsia"/>
          <w:sz w:val="32"/>
          <w:szCs w:val="32"/>
        </w:rPr>
        <w:t>中国最【贵】思想</w:t>
      </w:r>
      <w:proofErr w:type="gramStart"/>
      <w:r w:rsidRPr="009663FB">
        <w:rPr>
          <w:rFonts w:ascii="仿宋_GB2312" w:eastAsia="仿宋_GB2312" w:hAnsi="黑体" w:cs="仿宋_GB2312" w:hint="eastAsia"/>
          <w:sz w:val="32"/>
          <w:szCs w:val="32"/>
        </w:rPr>
        <w:t>”</w:t>
      </w:r>
      <w:proofErr w:type="gramEnd"/>
      <w:r w:rsidRPr="009663FB">
        <w:rPr>
          <w:rFonts w:ascii="仿宋_GB2312" w:eastAsia="仿宋_GB2312" w:hAnsi="黑体" w:cs="仿宋_GB2312" w:hint="eastAsia"/>
          <w:sz w:val="32"/>
          <w:szCs w:val="32"/>
        </w:rPr>
        <w:t>。</w:t>
      </w:r>
    </w:p>
    <w:p w:rsidR="00542F46" w:rsidRPr="009663FB" w:rsidRDefault="00542F46" w:rsidP="009663FB">
      <w:pPr>
        <w:spacing w:line="540" w:lineRule="exact"/>
        <w:rPr>
          <w:rFonts w:ascii="仿宋_GB2312" w:eastAsia="仿宋_GB2312" w:hAnsi="黑体" w:cs="Times New Roman"/>
          <w:sz w:val="32"/>
          <w:szCs w:val="32"/>
        </w:rPr>
      </w:pPr>
      <w:r w:rsidRPr="009663FB">
        <w:rPr>
          <w:rFonts w:ascii="仿宋_GB2312" w:eastAsia="仿宋_GB2312" w:hAnsi="黑体" w:cs="仿宋_GB2312" w:hint="eastAsia"/>
          <w:sz w:val="32"/>
          <w:szCs w:val="32"/>
        </w:rPr>
        <w:t>西湖</w:t>
      </w:r>
      <w:r w:rsidRPr="009663FB">
        <w:rPr>
          <w:rFonts w:ascii="仿宋_GB2312" w:eastAsia="仿宋_GB2312" w:hAnsi="黑体" w:cs="仿宋_GB2312"/>
          <w:sz w:val="32"/>
          <w:szCs w:val="32"/>
        </w:rPr>
        <w:t>101-</w:t>
      </w:r>
      <w:r w:rsidRPr="009663FB">
        <w:rPr>
          <w:rFonts w:ascii="仿宋_GB2312" w:eastAsia="仿宋_GB2312" w:hAnsi="黑体" w:cs="仿宋_GB2312" w:hint="eastAsia"/>
          <w:sz w:val="32"/>
          <w:szCs w:val="32"/>
        </w:rPr>
        <w:t>创意会客厅的客户定位于追求生活品质的城市白领、</w:t>
      </w:r>
      <w:r w:rsidRPr="009663FB">
        <w:rPr>
          <w:rFonts w:ascii="仿宋_GB2312" w:eastAsia="仿宋_GB2312" w:hAnsi="黑体" w:cs="仿宋_GB2312" w:hint="eastAsia"/>
          <w:sz w:val="32"/>
          <w:szCs w:val="32"/>
        </w:rPr>
        <w:lastRenderedPageBreak/>
        <w:t>企业家、独立设计师、庞大的美院艺术资源消费群体等具有较高审美水平和中等消费能力的人群。</w:t>
      </w:r>
    </w:p>
    <w:p w:rsidR="00542F46" w:rsidRDefault="00542F46" w:rsidP="00BB0CB2">
      <w:pPr>
        <w:spacing w:line="540" w:lineRule="exact"/>
        <w:rPr>
          <w:rFonts w:ascii="仿宋_GB2312" w:eastAsia="仿宋_GB2312" w:hAnsi="黑体" w:cs="Times New Roman"/>
          <w:b/>
          <w:bCs/>
          <w:sz w:val="28"/>
          <w:szCs w:val="28"/>
        </w:rPr>
      </w:pPr>
    </w:p>
    <w:p w:rsidR="00542F46" w:rsidRDefault="00542F46" w:rsidP="00BB0CB2">
      <w:pPr>
        <w:spacing w:line="600" w:lineRule="exact"/>
        <w:rPr>
          <w:rFonts w:ascii="仿宋_GB2312" w:eastAsia="仿宋_GB2312" w:hAnsi="黑体" w:cs="Times New Roman"/>
          <w:b/>
          <w:bCs/>
          <w:sz w:val="28"/>
          <w:szCs w:val="28"/>
        </w:rPr>
      </w:pPr>
      <w:r w:rsidRPr="00E636B0">
        <w:rPr>
          <w:rFonts w:ascii="仿宋_GB2312" w:eastAsia="仿宋_GB2312" w:hAnsi="黑体" w:cs="仿宋_GB2312" w:hint="eastAsia"/>
          <w:b/>
          <w:bCs/>
          <w:sz w:val="28"/>
          <w:szCs w:val="28"/>
        </w:rPr>
        <w:t>讲师简介：</w:t>
      </w:r>
    </w:p>
    <w:p w:rsidR="00542F46" w:rsidRPr="00BB0CB2" w:rsidRDefault="00542F46" w:rsidP="00BB0CB2">
      <w:pPr>
        <w:widowControl/>
        <w:spacing w:line="600" w:lineRule="exact"/>
        <w:rPr>
          <w:rFonts w:ascii="仿宋_GB2312" w:eastAsia="仿宋_GB2312" w:cs="Times New Roman"/>
          <w:color w:val="333333"/>
          <w:sz w:val="28"/>
          <w:szCs w:val="28"/>
          <w:shd w:val="clear" w:color="auto" w:fill="FFFFFF"/>
        </w:rPr>
      </w:pPr>
      <w:r w:rsidRPr="00BB0CB2">
        <w:rPr>
          <w:rFonts w:ascii="仿宋_GB2312" w:eastAsia="仿宋_GB2312" w:hAnsi="宋体" w:cs="仿宋_GB2312"/>
          <w:b/>
          <w:bCs/>
          <w:color w:val="333333"/>
          <w:sz w:val="28"/>
          <w:szCs w:val="28"/>
          <w:shd w:val="clear" w:color="auto" w:fill="FFFFFF"/>
        </w:rPr>
        <w:t>1</w:t>
      </w:r>
      <w:r w:rsidRPr="00BB0CB2">
        <w:rPr>
          <w:rFonts w:ascii="仿宋_GB2312" w:eastAsia="仿宋_GB2312" w:hAnsi="宋体" w:cs="仿宋_GB2312" w:hint="eastAsia"/>
          <w:b/>
          <w:bCs/>
          <w:color w:val="333333"/>
          <w:sz w:val="28"/>
          <w:szCs w:val="28"/>
          <w:shd w:val="clear" w:color="auto" w:fill="FFFFFF"/>
        </w:rPr>
        <w:t>、范育方：</w:t>
      </w:r>
      <w:r w:rsidRPr="00BB0CB2">
        <w:rPr>
          <w:rFonts w:ascii="仿宋_GB2312" w:eastAsia="仿宋_GB2312" w:hAnsi="宋体" w:cs="仿宋_GB2312" w:hint="eastAsia"/>
          <w:color w:val="333333"/>
          <w:sz w:val="28"/>
          <w:szCs w:val="28"/>
          <w:shd w:val="clear" w:color="auto" w:fill="FFFFFF"/>
        </w:rPr>
        <w:t>浙江省创意设计中心主任、</w:t>
      </w:r>
      <w:r w:rsidRPr="00BB0CB2">
        <w:rPr>
          <w:rFonts w:ascii="仿宋_GB2312" w:eastAsia="仿宋_GB2312" w:hAnsi="宋体" w:cs="仿宋_GB2312" w:hint="eastAsia"/>
          <w:color w:val="000000"/>
          <w:sz w:val="28"/>
          <w:szCs w:val="28"/>
        </w:rPr>
        <w:t>中国工业设计协会理事、</w:t>
      </w:r>
      <w:r w:rsidRPr="00BB0CB2">
        <w:rPr>
          <w:rFonts w:ascii="仿宋_GB2312" w:eastAsia="仿宋_GB2312" w:hAnsi="宋体" w:cs="仿宋_GB2312" w:hint="eastAsia"/>
          <w:color w:val="333333"/>
          <w:sz w:val="28"/>
          <w:szCs w:val="28"/>
          <w:shd w:val="clear" w:color="auto" w:fill="FFFFFF"/>
        </w:rPr>
        <w:t>杭州汉度工业设计有限公司总经理、</w:t>
      </w:r>
      <w:r w:rsidRPr="00BB0CB2">
        <w:rPr>
          <w:rFonts w:ascii="仿宋_GB2312" w:eastAsia="仿宋_GB2312" w:hAnsi="宋体" w:cs="仿宋_GB2312" w:hint="eastAsia"/>
          <w:color w:val="000000"/>
          <w:sz w:val="28"/>
          <w:szCs w:val="28"/>
        </w:rPr>
        <w:t>学术界工业设计代表、</w:t>
      </w:r>
      <w:r w:rsidRPr="00BB0CB2">
        <w:rPr>
          <w:rFonts w:ascii="仿宋_GB2312" w:eastAsia="仿宋_GB2312" w:hAnsi="宋体" w:cs="仿宋_GB2312" w:hint="eastAsia"/>
          <w:sz w:val="28"/>
          <w:szCs w:val="28"/>
        </w:rPr>
        <w:t>创新设计用户体验代表</w:t>
      </w:r>
      <w:r w:rsidRPr="00BB0CB2">
        <w:rPr>
          <w:rFonts w:ascii="仿宋_GB2312" w:eastAsia="仿宋_GB2312" w:hAnsi="宋体" w:cs="仿宋_GB2312" w:hint="eastAsia"/>
          <w:color w:val="333333"/>
          <w:sz w:val="28"/>
          <w:szCs w:val="28"/>
          <w:shd w:val="clear" w:color="auto" w:fill="FFFFFF"/>
        </w:rPr>
        <w:t>；</w:t>
      </w:r>
    </w:p>
    <w:p w:rsidR="00542F46" w:rsidRPr="00BB0CB2" w:rsidRDefault="00542F46" w:rsidP="00BB0CB2">
      <w:pPr>
        <w:widowControl/>
        <w:spacing w:line="600" w:lineRule="exact"/>
        <w:rPr>
          <w:rFonts w:ascii="仿宋_GB2312" w:eastAsia="仿宋_GB2312" w:cs="Times New Roman"/>
          <w:color w:val="000000"/>
          <w:sz w:val="28"/>
          <w:szCs w:val="28"/>
        </w:rPr>
      </w:pPr>
      <w:r w:rsidRPr="00BB0CB2">
        <w:rPr>
          <w:rFonts w:ascii="仿宋_GB2312" w:eastAsia="仿宋_GB2312" w:hAnsi="宋体" w:cs="仿宋_GB2312"/>
          <w:b/>
          <w:bCs/>
          <w:color w:val="000000"/>
          <w:sz w:val="28"/>
          <w:szCs w:val="28"/>
        </w:rPr>
        <w:t>2.</w:t>
      </w:r>
      <w:r w:rsidRPr="00BB0CB2">
        <w:rPr>
          <w:rFonts w:ascii="仿宋_GB2312" w:eastAsia="仿宋_GB2312" w:hAnsi="宋体" w:cs="仿宋_GB2312" w:hint="eastAsia"/>
          <w:b/>
          <w:bCs/>
          <w:color w:val="000000"/>
          <w:sz w:val="28"/>
          <w:szCs w:val="28"/>
        </w:rPr>
        <w:t>李立成：</w:t>
      </w:r>
      <w:r w:rsidRPr="00BB0CB2">
        <w:rPr>
          <w:rFonts w:ascii="仿宋_GB2312" w:eastAsia="仿宋_GB2312" w:hAnsi="宋体" w:cs="仿宋_GB2312" w:hint="eastAsia"/>
          <w:color w:val="000000"/>
          <w:sz w:val="28"/>
          <w:szCs w:val="28"/>
        </w:rPr>
        <w:t>中国工业设计协会理事、杭州凸凹工业设计有限公司总经理、良</w:t>
      </w:r>
      <w:proofErr w:type="gramStart"/>
      <w:r w:rsidRPr="00BB0CB2">
        <w:rPr>
          <w:rFonts w:ascii="仿宋_GB2312" w:eastAsia="仿宋_GB2312" w:hAnsi="宋体" w:cs="仿宋_GB2312" w:hint="eastAsia"/>
          <w:color w:val="000000"/>
          <w:sz w:val="28"/>
          <w:szCs w:val="28"/>
        </w:rPr>
        <w:t>渚</w:t>
      </w:r>
      <w:proofErr w:type="gramEnd"/>
      <w:r w:rsidRPr="00BB0CB2">
        <w:rPr>
          <w:rFonts w:ascii="仿宋_GB2312" w:eastAsia="仿宋_GB2312" w:hAnsi="宋体" w:cs="仿宋_GB2312" w:hint="eastAsia"/>
          <w:color w:val="000000"/>
          <w:sz w:val="28"/>
          <w:szCs w:val="28"/>
        </w:rPr>
        <w:t>工业设计小镇负责人、中国美院客座教授；</w:t>
      </w:r>
    </w:p>
    <w:p w:rsidR="00542F46" w:rsidRPr="00BB0CB2" w:rsidRDefault="00542F46" w:rsidP="00BB0CB2">
      <w:pPr>
        <w:spacing w:line="600" w:lineRule="exact"/>
        <w:rPr>
          <w:rFonts w:ascii="仿宋_GB2312" w:eastAsia="仿宋_GB2312" w:cs="Times New Roman"/>
          <w:color w:val="000000"/>
          <w:sz w:val="28"/>
          <w:szCs w:val="28"/>
        </w:rPr>
      </w:pPr>
      <w:r w:rsidRPr="00BB0CB2">
        <w:rPr>
          <w:rFonts w:ascii="仿宋_GB2312" w:eastAsia="仿宋_GB2312" w:hAnsi="宋体" w:cs="仿宋_GB2312"/>
          <w:b/>
          <w:bCs/>
          <w:color w:val="000000"/>
          <w:sz w:val="28"/>
          <w:szCs w:val="28"/>
        </w:rPr>
        <w:t>3</w:t>
      </w:r>
      <w:r w:rsidRPr="00BB0CB2">
        <w:rPr>
          <w:rFonts w:ascii="仿宋_GB2312" w:eastAsia="仿宋_GB2312" w:hAnsi="宋体" w:cs="仿宋_GB2312" w:hint="eastAsia"/>
          <w:b/>
          <w:bCs/>
          <w:color w:val="000000"/>
          <w:sz w:val="28"/>
          <w:szCs w:val="28"/>
        </w:rPr>
        <w:t>、王国阳：</w:t>
      </w:r>
      <w:r w:rsidRPr="00BB0CB2">
        <w:rPr>
          <w:rFonts w:ascii="仿宋_GB2312" w:eastAsia="仿宋_GB2312" w:hAnsi="宋体" w:cs="仿宋_GB2312" w:hint="eastAsia"/>
          <w:color w:val="333333"/>
          <w:sz w:val="28"/>
          <w:szCs w:val="28"/>
          <w:shd w:val="clear" w:color="auto" w:fill="FFFFFF"/>
        </w:rPr>
        <w:t>浙江省创意设计中心副主任、</w:t>
      </w:r>
      <w:r w:rsidRPr="00BB0CB2">
        <w:rPr>
          <w:rFonts w:ascii="仿宋_GB2312" w:eastAsia="仿宋_GB2312" w:hAnsi="宋体" w:cs="仿宋_GB2312" w:hint="eastAsia"/>
          <w:color w:val="000000"/>
          <w:sz w:val="28"/>
          <w:szCs w:val="28"/>
        </w:rPr>
        <w:t>中国工业设计协会理事、</w:t>
      </w:r>
      <w:proofErr w:type="gramStart"/>
      <w:r w:rsidRPr="00BB0CB2">
        <w:rPr>
          <w:rFonts w:ascii="仿宋_GB2312" w:eastAsia="仿宋_GB2312" w:hAnsi="宋体" w:cs="仿宋_GB2312" w:hint="eastAsia"/>
          <w:color w:val="000000"/>
          <w:sz w:val="28"/>
          <w:szCs w:val="28"/>
        </w:rPr>
        <w:t>驿</w:t>
      </w:r>
      <w:proofErr w:type="gramEnd"/>
      <w:r w:rsidRPr="00BB0CB2">
        <w:rPr>
          <w:rFonts w:ascii="仿宋_GB2312" w:eastAsia="仿宋_GB2312" w:hAnsi="宋体" w:cs="仿宋_GB2312" w:hint="eastAsia"/>
          <w:color w:val="000000"/>
          <w:sz w:val="28"/>
          <w:szCs w:val="28"/>
        </w:rPr>
        <w:t>和行共享单车创始人；</w:t>
      </w:r>
    </w:p>
    <w:p w:rsidR="00542F46" w:rsidRPr="00BB0CB2" w:rsidRDefault="00542F46" w:rsidP="00BB0CB2">
      <w:pPr>
        <w:spacing w:line="600" w:lineRule="exact"/>
        <w:rPr>
          <w:rFonts w:ascii="仿宋_GB2312" w:eastAsia="仿宋_GB2312" w:cs="Times New Roman"/>
          <w:sz w:val="24"/>
          <w:szCs w:val="24"/>
        </w:rPr>
      </w:pPr>
      <w:r w:rsidRPr="00BB0CB2">
        <w:rPr>
          <w:rFonts w:ascii="仿宋_GB2312" w:eastAsia="仿宋_GB2312" w:hAnsi="宋体" w:cs="仿宋_GB2312"/>
          <w:b/>
          <w:bCs/>
          <w:color w:val="000000"/>
          <w:sz w:val="28"/>
          <w:szCs w:val="28"/>
        </w:rPr>
        <w:t>4</w:t>
      </w:r>
      <w:r w:rsidRPr="00BB0CB2">
        <w:rPr>
          <w:rFonts w:ascii="仿宋_GB2312" w:eastAsia="仿宋_GB2312" w:hAnsi="宋体" w:cs="仿宋_GB2312" w:hint="eastAsia"/>
          <w:b/>
          <w:bCs/>
          <w:color w:val="000000"/>
          <w:sz w:val="28"/>
          <w:szCs w:val="28"/>
        </w:rPr>
        <w:t>、冯峰：</w:t>
      </w:r>
      <w:r w:rsidRPr="00BB0CB2">
        <w:rPr>
          <w:rFonts w:ascii="仿宋_GB2312" w:eastAsia="仿宋_GB2312" w:hAnsi="宋体" w:cs="仿宋_GB2312" w:hint="eastAsia"/>
          <w:color w:val="000000"/>
          <w:sz w:val="28"/>
          <w:szCs w:val="28"/>
        </w:rPr>
        <w:t>中国工业设计协会理事、</w:t>
      </w:r>
      <w:r w:rsidRPr="00BB0CB2">
        <w:rPr>
          <w:rFonts w:ascii="仿宋_GB2312" w:eastAsia="仿宋_GB2312" w:hAnsi="宋体" w:cs="仿宋_GB2312" w:hint="eastAsia"/>
          <w:color w:val="333333"/>
          <w:sz w:val="28"/>
          <w:szCs w:val="28"/>
          <w:shd w:val="clear" w:color="auto" w:fill="FFFFFF"/>
        </w:rPr>
        <w:t>浙江省创意设计中心副主任、</w:t>
      </w:r>
      <w:r w:rsidRPr="00BB0CB2">
        <w:rPr>
          <w:rFonts w:ascii="仿宋_GB2312" w:eastAsia="仿宋_GB2312" w:hAnsi="宋体" w:cs="仿宋_GB2312" w:hint="eastAsia"/>
          <w:color w:val="000000"/>
          <w:sz w:val="28"/>
          <w:szCs w:val="28"/>
        </w:rPr>
        <w:t>浙工大客座教授、杭州</w:t>
      </w:r>
      <w:r w:rsidRPr="00BB0CB2">
        <w:rPr>
          <w:rFonts w:ascii="仿宋_GB2312" w:eastAsia="仿宋_GB2312" w:hAnsi="宋体" w:cs="仿宋_GB2312" w:hint="eastAsia"/>
          <w:sz w:val="28"/>
          <w:szCs w:val="28"/>
        </w:rPr>
        <w:t>全速网络技术有限公司创始人、阿里巴巴、京东、</w:t>
      </w:r>
      <w:proofErr w:type="gramStart"/>
      <w:r w:rsidRPr="00BB0CB2">
        <w:rPr>
          <w:rFonts w:ascii="仿宋_GB2312" w:eastAsia="仿宋_GB2312" w:hAnsi="宋体" w:cs="仿宋_GB2312" w:hint="eastAsia"/>
          <w:sz w:val="28"/>
          <w:szCs w:val="28"/>
        </w:rPr>
        <w:t>腾讯等</w:t>
      </w:r>
      <w:proofErr w:type="gramEnd"/>
      <w:r w:rsidRPr="00BB0CB2">
        <w:rPr>
          <w:rFonts w:ascii="仿宋_GB2312" w:eastAsia="仿宋_GB2312" w:hAnsi="宋体" w:cs="仿宋_GB2312" w:hint="eastAsia"/>
          <w:sz w:val="28"/>
          <w:szCs w:val="28"/>
        </w:rPr>
        <w:t>企业设计营销战略合作伙伴；</w:t>
      </w:r>
    </w:p>
    <w:p w:rsidR="00542F46" w:rsidRDefault="00542F46" w:rsidP="006B7457">
      <w:pPr>
        <w:tabs>
          <w:tab w:val="left" w:pos="720"/>
        </w:tabs>
        <w:spacing w:line="600" w:lineRule="exact"/>
        <w:ind w:firstLineChars="500" w:firstLine="1600"/>
        <w:jc w:val="left"/>
        <w:rPr>
          <w:rFonts w:ascii="Times New Roman" w:eastAsia="黑体" w:hAnsi="Times New Roman" w:cs="Times New Roman"/>
          <w:sz w:val="32"/>
          <w:szCs w:val="32"/>
        </w:rPr>
      </w:pPr>
    </w:p>
    <w:p w:rsidR="00542F46" w:rsidRDefault="00542F46" w:rsidP="00380EF3">
      <w:pPr>
        <w:spacing w:line="540" w:lineRule="exact"/>
        <w:rPr>
          <w:rFonts w:ascii="Times New Roman" w:eastAsia="黑体" w:hAnsi="Times New Roman" w:cs="黑体"/>
          <w:sz w:val="32"/>
          <w:szCs w:val="32"/>
        </w:rPr>
      </w:pPr>
    </w:p>
    <w:p w:rsidR="006B7457" w:rsidRDefault="006B7457" w:rsidP="00380EF3">
      <w:pPr>
        <w:spacing w:line="540" w:lineRule="exact"/>
        <w:rPr>
          <w:rFonts w:ascii="仿宋_GB2312" w:eastAsia="仿宋_GB2312" w:hAnsi="黑体" w:cs="Times New Roman"/>
          <w:b/>
          <w:bCs/>
          <w:sz w:val="28"/>
          <w:szCs w:val="28"/>
        </w:rPr>
      </w:pPr>
    </w:p>
    <w:p w:rsidR="00542F46" w:rsidRDefault="00542F46" w:rsidP="00380EF3">
      <w:pPr>
        <w:spacing w:line="540" w:lineRule="exact"/>
        <w:rPr>
          <w:rFonts w:ascii="仿宋_GB2312" w:eastAsia="仿宋_GB2312" w:hAnsi="黑体" w:cs="Times New Roman"/>
          <w:b/>
          <w:bCs/>
          <w:sz w:val="28"/>
          <w:szCs w:val="28"/>
        </w:rPr>
      </w:pPr>
    </w:p>
    <w:p w:rsidR="00542F46" w:rsidRDefault="00542F46" w:rsidP="00380EF3">
      <w:pPr>
        <w:spacing w:line="540" w:lineRule="exact"/>
        <w:rPr>
          <w:rFonts w:ascii="仿宋_GB2312" w:eastAsia="仿宋_GB2312" w:hAnsi="黑体" w:cs="Times New Roman"/>
          <w:b/>
          <w:bCs/>
          <w:sz w:val="28"/>
          <w:szCs w:val="28"/>
        </w:rPr>
      </w:pPr>
    </w:p>
    <w:p w:rsidR="006B7457" w:rsidRDefault="006B7457" w:rsidP="00380EF3">
      <w:pPr>
        <w:jc w:val="left"/>
        <w:rPr>
          <w:rFonts w:ascii="黑体" w:eastAsia="黑体" w:hAnsi="黑体" w:cs="黑体"/>
          <w:sz w:val="32"/>
          <w:szCs w:val="32"/>
        </w:rPr>
      </w:pPr>
    </w:p>
    <w:p w:rsidR="006B7457" w:rsidRDefault="006B7457" w:rsidP="00380EF3">
      <w:pPr>
        <w:jc w:val="left"/>
        <w:rPr>
          <w:rFonts w:ascii="黑体" w:eastAsia="黑体" w:hAnsi="黑体" w:cs="黑体"/>
          <w:sz w:val="32"/>
          <w:szCs w:val="32"/>
        </w:rPr>
      </w:pPr>
    </w:p>
    <w:p w:rsidR="004B4B86" w:rsidRDefault="004B4B86" w:rsidP="00380EF3">
      <w:pPr>
        <w:jc w:val="left"/>
        <w:rPr>
          <w:rFonts w:ascii="黑体" w:eastAsia="黑体" w:hAnsi="黑体" w:cs="黑体"/>
          <w:sz w:val="32"/>
          <w:szCs w:val="32"/>
        </w:rPr>
      </w:pPr>
      <w:bookmarkStart w:id="0" w:name="_GoBack"/>
      <w:bookmarkEnd w:id="0"/>
    </w:p>
    <w:sectPr w:rsidR="004B4B86" w:rsidSect="00E6134C">
      <w:footerReference w:type="default" r:id="rId9"/>
      <w:pgSz w:w="11906" w:h="16838" w:code="9"/>
      <w:pgMar w:top="2098" w:right="1474" w:bottom="1985" w:left="1588" w:header="851" w:footer="1304"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0D0" w:rsidRDefault="002C50D0" w:rsidP="004248BA">
      <w:pPr>
        <w:rPr>
          <w:rFonts w:cs="Times New Roman"/>
        </w:rPr>
      </w:pPr>
      <w:r>
        <w:rPr>
          <w:rFonts w:cs="Times New Roman"/>
        </w:rPr>
        <w:separator/>
      </w:r>
    </w:p>
  </w:endnote>
  <w:endnote w:type="continuationSeparator" w:id="0">
    <w:p w:rsidR="002C50D0" w:rsidRDefault="002C50D0" w:rsidP="004248B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创艺简标宋">
    <w:altName w:val="方正兰亭超细黑简体"/>
    <w:panose1 w:val="00000000000000000000"/>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6" w:rsidRPr="00E6134C" w:rsidRDefault="00542F46" w:rsidP="00BB0CB2">
    <w:pPr>
      <w:pStyle w:val="a4"/>
      <w:framePr w:wrap="auto" w:vAnchor="text" w:hAnchor="margin" w:xAlign="outside" w:y="1"/>
      <w:rPr>
        <w:rStyle w:val="a7"/>
        <w:rFonts w:ascii="Times New Roman" w:hAnsi="Times New Roman" w:cs="Times New Roman"/>
        <w:sz w:val="28"/>
        <w:szCs w:val="28"/>
      </w:rPr>
    </w:pPr>
    <w:r>
      <w:rPr>
        <w:rStyle w:val="a7"/>
        <w:rFonts w:ascii="Times New Roman" w:hAnsi="Times New Roman" w:cs="Times New Roman"/>
        <w:sz w:val="28"/>
        <w:szCs w:val="28"/>
      </w:rPr>
      <w:t xml:space="preserve">— </w:t>
    </w:r>
    <w:r w:rsidRPr="00E6134C">
      <w:rPr>
        <w:rStyle w:val="a7"/>
        <w:rFonts w:ascii="Times New Roman" w:hAnsi="Times New Roman" w:cs="Times New Roman"/>
        <w:sz w:val="28"/>
        <w:szCs w:val="28"/>
      </w:rPr>
      <w:fldChar w:fldCharType="begin"/>
    </w:r>
    <w:r w:rsidRPr="00E6134C">
      <w:rPr>
        <w:rStyle w:val="a7"/>
        <w:rFonts w:ascii="Times New Roman" w:hAnsi="Times New Roman" w:cs="Times New Roman"/>
        <w:sz w:val="28"/>
        <w:szCs w:val="28"/>
      </w:rPr>
      <w:instrText xml:space="preserve">PAGE  </w:instrText>
    </w:r>
    <w:r w:rsidRPr="00E6134C">
      <w:rPr>
        <w:rStyle w:val="a7"/>
        <w:rFonts w:ascii="Times New Roman" w:hAnsi="Times New Roman" w:cs="Times New Roman"/>
        <w:sz w:val="28"/>
        <w:szCs w:val="28"/>
      </w:rPr>
      <w:fldChar w:fldCharType="separate"/>
    </w:r>
    <w:r w:rsidR="00515DCE">
      <w:rPr>
        <w:rStyle w:val="a7"/>
        <w:rFonts w:ascii="Times New Roman" w:hAnsi="Times New Roman" w:cs="Times New Roman"/>
        <w:noProof/>
        <w:sz w:val="28"/>
        <w:szCs w:val="28"/>
      </w:rPr>
      <w:t>1</w:t>
    </w:r>
    <w:r w:rsidRPr="00E6134C">
      <w:rPr>
        <w:rStyle w:val="a7"/>
        <w:rFonts w:ascii="Times New Roman" w:hAnsi="Times New Roman" w:cs="Times New Roman"/>
        <w:sz w:val="28"/>
        <w:szCs w:val="28"/>
      </w:rPr>
      <w:fldChar w:fldCharType="end"/>
    </w:r>
    <w:r>
      <w:rPr>
        <w:rStyle w:val="a7"/>
        <w:rFonts w:ascii="Times New Roman" w:hAnsi="Times New Roman" w:cs="Times New Roman"/>
        <w:sz w:val="28"/>
        <w:szCs w:val="28"/>
      </w:rPr>
      <w:t xml:space="preserve"> —</w:t>
    </w:r>
  </w:p>
  <w:p w:rsidR="00542F46" w:rsidRDefault="00542F46" w:rsidP="00E6134C">
    <w:pPr>
      <w:pStyle w:val="a4"/>
      <w:ind w:right="360" w:firstLine="360"/>
      <w:jc w:val="center"/>
      <w:rPr>
        <w:rFonts w:cs="Times New Roman"/>
      </w:rPr>
    </w:pPr>
  </w:p>
  <w:p w:rsidR="00542F46" w:rsidRDefault="00542F46">
    <w:pPr>
      <w:pStyle w:val="a4"/>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0D0" w:rsidRDefault="002C50D0" w:rsidP="004248BA">
      <w:pPr>
        <w:rPr>
          <w:rFonts w:cs="Times New Roman"/>
        </w:rPr>
      </w:pPr>
      <w:r>
        <w:rPr>
          <w:rFonts w:cs="Times New Roman"/>
        </w:rPr>
        <w:separator/>
      </w:r>
    </w:p>
  </w:footnote>
  <w:footnote w:type="continuationSeparator" w:id="0">
    <w:p w:rsidR="002C50D0" w:rsidRDefault="002C50D0" w:rsidP="004248BA">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C3C34"/>
    <w:multiLevelType w:val="multilevel"/>
    <w:tmpl w:val="0D9C3C34"/>
    <w:lvl w:ilvl="0">
      <w:start w:val="1"/>
      <w:numFmt w:val="bullet"/>
      <w:lvlText w:val="•"/>
      <w:lvlJc w:val="left"/>
      <w:pPr>
        <w:tabs>
          <w:tab w:val="left" w:pos="3905"/>
        </w:tabs>
        <w:ind w:left="3905" w:hanging="360"/>
      </w:pPr>
      <w:rPr>
        <w:rFonts w:ascii="宋体" w:eastAsia="宋体" w:hint="default"/>
      </w:rPr>
    </w:lvl>
    <w:lvl w:ilvl="1">
      <w:start w:val="1"/>
      <w:numFmt w:val="bullet"/>
      <w:lvlText w:val="•"/>
      <w:lvlJc w:val="left"/>
      <w:pPr>
        <w:tabs>
          <w:tab w:val="left" w:pos="4625"/>
        </w:tabs>
        <w:ind w:left="4625" w:hanging="360"/>
      </w:pPr>
      <w:rPr>
        <w:rFonts w:ascii="宋体" w:eastAsia="宋体" w:hint="default"/>
      </w:rPr>
    </w:lvl>
    <w:lvl w:ilvl="2">
      <w:start w:val="1"/>
      <w:numFmt w:val="bullet"/>
      <w:lvlText w:val="•"/>
      <w:lvlJc w:val="left"/>
      <w:pPr>
        <w:tabs>
          <w:tab w:val="left" w:pos="5345"/>
        </w:tabs>
        <w:ind w:left="5345" w:hanging="360"/>
      </w:pPr>
      <w:rPr>
        <w:rFonts w:ascii="宋体" w:eastAsia="宋体" w:hint="default"/>
      </w:rPr>
    </w:lvl>
    <w:lvl w:ilvl="3">
      <w:start w:val="1"/>
      <w:numFmt w:val="bullet"/>
      <w:lvlText w:val="•"/>
      <w:lvlJc w:val="left"/>
      <w:pPr>
        <w:tabs>
          <w:tab w:val="left" w:pos="6065"/>
        </w:tabs>
        <w:ind w:left="6065" w:hanging="360"/>
      </w:pPr>
      <w:rPr>
        <w:rFonts w:ascii="宋体" w:eastAsia="宋体" w:hint="default"/>
      </w:rPr>
    </w:lvl>
    <w:lvl w:ilvl="4">
      <w:start w:val="1"/>
      <w:numFmt w:val="bullet"/>
      <w:lvlText w:val="•"/>
      <w:lvlJc w:val="left"/>
      <w:pPr>
        <w:tabs>
          <w:tab w:val="left" w:pos="6785"/>
        </w:tabs>
        <w:ind w:left="6785" w:hanging="360"/>
      </w:pPr>
      <w:rPr>
        <w:rFonts w:ascii="宋体" w:eastAsia="宋体" w:hint="default"/>
      </w:rPr>
    </w:lvl>
    <w:lvl w:ilvl="5">
      <w:start w:val="1"/>
      <w:numFmt w:val="bullet"/>
      <w:lvlText w:val="•"/>
      <w:lvlJc w:val="left"/>
      <w:pPr>
        <w:tabs>
          <w:tab w:val="left" w:pos="7505"/>
        </w:tabs>
        <w:ind w:left="7505" w:hanging="360"/>
      </w:pPr>
      <w:rPr>
        <w:rFonts w:ascii="宋体" w:eastAsia="宋体" w:hint="default"/>
      </w:rPr>
    </w:lvl>
    <w:lvl w:ilvl="6">
      <w:start w:val="1"/>
      <w:numFmt w:val="bullet"/>
      <w:lvlText w:val="•"/>
      <w:lvlJc w:val="left"/>
      <w:pPr>
        <w:tabs>
          <w:tab w:val="left" w:pos="8225"/>
        </w:tabs>
        <w:ind w:left="8225" w:hanging="360"/>
      </w:pPr>
      <w:rPr>
        <w:rFonts w:ascii="宋体" w:eastAsia="宋体" w:hint="default"/>
      </w:rPr>
    </w:lvl>
    <w:lvl w:ilvl="7">
      <w:start w:val="1"/>
      <w:numFmt w:val="bullet"/>
      <w:lvlText w:val="•"/>
      <w:lvlJc w:val="left"/>
      <w:pPr>
        <w:tabs>
          <w:tab w:val="left" w:pos="8945"/>
        </w:tabs>
        <w:ind w:left="8945" w:hanging="360"/>
      </w:pPr>
      <w:rPr>
        <w:rFonts w:ascii="宋体" w:eastAsia="宋体" w:hint="default"/>
      </w:rPr>
    </w:lvl>
    <w:lvl w:ilvl="8">
      <w:start w:val="1"/>
      <w:numFmt w:val="bullet"/>
      <w:lvlText w:val="•"/>
      <w:lvlJc w:val="left"/>
      <w:pPr>
        <w:tabs>
          <w:tab w:val="left" w:pos="9665"/>
        </w:tabs>
        <w:ind w:left="9665" w:hanging="360"/>
      </w:pPr>
      <w:rPr>
        <w:rFonts w:ascii="宋体" w:eastAsia="宋体" w:hint="default"/>
      </w:rPr>
    </w:lvl>
  </w:abstractNum>
  <w:abstractNum w:abstractNumId="1">
    <w:nsid w:val="0E532E81"/>
    <w:multiLevelType w:val="multilevel"/>
    <w:tmpl w:val="0E532E8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
    <w:nsid w:val="2BE65CA0"/>
    <w:multiLevelType w:val="hybridMultilevel"/>
    <w:tmpl w:val="FB4654E0"/>
    <w:lvl w:ilvl="0" w:tplc="0409000B">
      <w:start w:val="1"/>
      <w:numFmt w:val="bullet"/>
      <w:lvlText w:val=""/>
      <w:lvlJc w:val="left"/>
      <w:pPr>
        <w:ind w:left="420" w:hanging="420"/>
      </w:pPr>
      <w:rPr>
        <w:rFonts w:ascii="Wingdings" w:hAnsi="Wingdings" w:cs="Wingdings" w:hint="default"/>
      </w:rPr>
    </w:lvl>
    <w:lvl w:ilvl="1" w:tplc="04090003">
      <w:start w:val="1"/>
      <w:numFmt w:val="bullet"/>
      <w:lvlText w:val=""/>
      <w:lvlJc w:val="left"/>
      <w:pPr>
        <w:ind w:left="840" w:hanging="420"/>
      </w:pPr>
      <w:rPr>
        <w:rFonts w:ascii="Wingdings" w:hAnsi="Wingdings" w:cs="Wingdings" w:hint="default"/>
      </w:rPr>
    </w:lvl>
    <w:lvl w:ilvl="2" w:tplc="04090005">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3">
      <w:start w:val="1"/>
      <w:numFmt w:val="bullet"/>
      <w:lvlText w:val=""/>
      <w:lvlJc w:val="left"/>
      <w:pPr>
        <w:ind w:left="2100" w:hanging="420"/>
      </w:pPr>
      <w:rPr>
        <w:rFonts w:ascii="Wingdings" w:hAnsi="Wingdings" w:cs="Wingdings" w:hint="default"/>
      </w:rPr>
    </w:lvl>
    <w:lvl w:ilvl="5" w:tplc="04090005">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3">
      <w:start w:val="1"/>
      <w:numFmt w:val="bullet"/>
      <w:lvlText w:val=""/>
      <w:lvlJc w:val="left"/>
      <w:pPr>
        <w:ind w:left="3360" w:hanging="420"/>
      </w:pPr>
      <w:rPr>
        <w:rFonts w:ascii="Wingdings" w:hAnsi="Wingdings" w:cs="Wingdings" w:hint="default"/>
      </w:rPr>
    </w:lvl>
    <w:lvl w:ilvl="8" w:tplc="04090005">
      <w:start w:val="1"/>
      <w:numFmt w:val="bullet"/>
      <w:lvlText w:val=""/>
      <w:lvlJc w:val="left"/>
      <w:pPr>
        <w:ind w:left="3780" w:hanging="420"/>
      </w:pPr>
      <w:rPr>
        <w:rFonts w:ascii="Wingdings" w:hAnsi="Wingdings" w:cs="Wingdings" w:hint="default"/>
      </w:rPr>
    </w:lvl>
  </w:abstractNum>
  <w:abstractNum w:abstractNumId="3">
    <w:nsid w:val="599C2573"/>
    <w:multiLevelType w:val="singleLevel"/>
    <w:tmpl w:val="599C2573"/>
    <w:lvl w:ilvl="0">
      <w:start w:val="1"/>
      <w:numFmt w:val="decimal"/>
      <w:suff w:val="nothing"/>
      <w:lvlText w:val="%1、"/>
      <w:lvlJc w:val="left"/>
    </w:lvl>
  </w:abstractNum>
  <w:abstractNum w:abstractNumId="4">
    <w:nsid w:val="59B771C0"/>
    <w:multiLevelType w:val="singleLevel"/>
    <w:tmpl w:val="59B771C0"/>
    <w:lvl w:ilvl="0">
      <w:start w:val="1"/>
      <w:numFmt w:val="bullet"/>
      <w:lvlText w:val=""/>
      <w:lvlJc w:val="left"/>
      <w:pPr>
        <w:ind w:left="420" w:hanging="420"/>
      </w:pPr>
      <w:rPr>
        <w:rFonts w:ascii="Wingdings" w:hAnsi="Wingdings" w:cs="Wingdings" w:hint="default"/>
      </w:rPr>
    </w:lvl>
  </w:abstractNum>
  <w:abstractNum w:abstractNumId="5">
    <w:nsid w:val="59B773D9"/>
    <w:multiLevelType w:val="singleLevel"/>
    <w:tmpl w:val="59B773D9"/>
    <w:lvl w:ilvl="0">
      <w:start w:val="1"/>
      <w:numFmt w:val="bullet"/>
      <w:lvlText w:val=""/>
      <w:lvlJc w:val="left"/>
      <w:pPr>
        <w:ind w:left="420" w:hanging="420"/>
      </w:pPr>
      <w:rPr>
        <w:rFonts w:ascii="Wingdings" w:hAnsi="Wingdings" w:cs="Wingdings" w:hint="default"/>
      </w:rPr>
    </w:lvl>
  </w:abstractNum>
  <w:abstractNum w:abstractNumId="6">
    <w:nsid w:val="59B773EA"/>
    <w:multiLevelType w:val="singleLevel"/>
    <w:tmpl w:val="59B773EA"/>
    <w:lvl w:ilvl="0">
      <w:start w:val="1"/>
      <w:numFmt w:val="bullet"/>
      <w:lvlText w:val=""/>
      <w:lvlJc w:val="left"/>
      <w:pPr>
        <w:ind w:left="420" w:hanging="420"/>
      </w:pPr>
      <w:rPr>
        <w:rFonts w:ascii="Wingdings" w:hAnsi="Wingdings" w:cs="Wingdings" w:hint="default"/>
      </w:rPr>
    </w:lvl>
  </w:abstractNum>
  <w:abstractNum w:abstractNumId="7">
    <w:nsid w:val="59B773FC"/>
    <w:multiLevelType w:val="singleLevel"/>
    <w:tmpl w:val="59B773FC"/>
    <w:lvl w:ilvl="0">
      <w:start w:val="1"/>
      <w:numFmt w:val="bullet"/>
      <w:lvlText w:val=""/>
      <w:lvlJc w:val="left"/>
      <w:pPr>
        <w:ind w:left="420" w:hanging="420"/>
      </w:pPr>
      <w:rPr>
        <w:rFonts w:ascii="Wingdings" w:hAnsi="Wingdings" w:cs="Wingdings" w:hint="default"/>
      </w:rPr>
    </w:lvl>
  </w:abstractNum>
  <w:abstractNum w:abstractNumId="8">
    <w:nsid w:val="59B7740F"/>
    <w:multiLevelType w:val="singleLevel"/>
    <w:tmpl w:val="59B7740F"/>
    <w:lvl w:ilvl="0">
      <w:start w:val="1"/>
      <w:numFmt w:val="bullet"/>
      <w:lvlText w:val=""/>
      <w:lvlJc w:val="left"/>
      <w:pPr>
        <w:ind w:left="420" w:hanging="420"/>
      </w:pPr>
      <w:rPr>
        <w:rFonts w:ascii="Wingdings" w:hAnsi="Wingdings" w:cs="Wingdings" w:hint="default"/>
      </w:rPr>
    </w:lvl>
  </w:abstractNum>
  <w:num w:numId="1">
    <w:abstractNumId w:val="0"/>
  </w:num>
  <w:num w:numId="2">
    <w:abstractNumId w:val="1"/>
  </w:num>
  <w:num w:numId="3">
    <w:abstractNumId w:val="3"/>
  </w:num>
  <w:num w:numId="4">
    <w:abstractNumId w:val="4"/>
  </w:num>
  <w:num w:numId="5">
    <w:abstractNumId w:val="5"/>
  </w:num>
  <w:num w:numId="6">
    <w:abstractNumId w:val="6"/>
  </w:num>
  <w:num w:numId="7">
    <w:abstractNumId w:val="7"/>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7FE"/>
    <w:rsid w:val="0000013B"/>
    <w:rsid w:val="000002C8"/>
    <w:rsid w:val="00006A19"/>
    <w:rsid w:val="00021243"/>
    <w:rsid w:val="00026DF8"/>
    <w:rsid w:val="000302D7"/>
    <w:rsid w:val="00031AF9"/>
    <w:rsid w:val="00032400"/>
    <w:rsid w:val="00035B3A"/>
    <w:rsid w:val="00036F5B"/>
    <w:rsid w:val="00041205"/>
    <w:rsid w:val="00041513"/>
    <w:rsid w:val="0005035E"/>
    <w:rsid w:val="00051BDD"/>
    <w:rsid w:val="000534AA"/>
    <w:rsid w:val="00055C7F"/>
    <w:rsid w:val="000601BF"/>
    <w:rsid w:val="000621CF"/>
    <w:rsid w:val="00073725"/>
    <w:rsid w:val="00074DA5"/>
    <w:rsid w:val="0008384D"/>
    <w:rsid w:val="00090D79"/>
    <w:rsid w:val="000A2673"/>
    <w:rsid w:val="000A6111"/>
    <w:rsid w:val="000A6C82"/>
    <w:rsid w:val="000B2C74"/>
    <w:rsid w:val="000B6D0C"/>
    <w:rsid w:val="000C044D"/>
    <w:rsid w:val="000C2A82"/>
    <w:rsid w:val="000C66E4"/>
    <w:rsid w:val="000E038B"/>
    <w:rsid w:val="000E1730"/>
    <w:rsid w:val="000E349B"/>
    <w:rsid w:val="000E5AA4"/>
    <w:rsid w:val="000E75F1"/>
    <w:rsid w:val="000E7EE0"/>
    <w:rsid w:val="000F38FD"/>
    <w:rsid w:val="000F6F11"/>
    <w:rsid w:val="00104875"/>
    <w:rsid w:val="00115546"/>
    <w:rsid w:val="00115B45"/>
    <w:rsid w:val="00121C37"/>
    <w:rsid w:val="00124AD3"/>
    <w:rsid w:val="001301E4"/>
    <w:rsid w:val="00130382"/>
    <w:rsid w:val="00136602"/>
    <w:rsid w:val="001412D7"/>
    <w:rsid w:val="00151E9C"/>
    <w:rsid w:val="00160625"/>
    <w:rsid w:val="00161F3E"/>
    <w:rsid w:val="00165332"/>
    <w:rsid w:val="00170BF2"/>
    <w:rsid w:val="0017624F"/>
    <w:rsid w:val="001826BA"/>
    <w:rsid w:val="0019027B"/>
    <w:rsid w:val="00190D59"/>
    <w:rsid w:val="001A3A4F"/>
    <w:rsid w:val="001B360B"/>
    <w:rsid w:val="001C3646"/>
    <w:rsid w:val="001C3839"/>
    <w:rsid w:val="001D2150"/>
    <w:rsid w:val="001D6365"/>
    <w:rsid w:val="001E4D59"/>
    <w:rsid w:val="001E5950"/>
    <w:rsid w:val="001F24A2"/>
    <w:rsid w:val="001F3E1B"/>
    <w:rsid w:val="001F4E5D"/>
    <w:rsid w:val="001F4F5C"/>
    <w:rsid w:val="001F5C35"/>
    <w:rsid w:val="001F6E0A"/>
    <w:rsid w:val="0020108D"/>
    <w:rsid w:val="00201F26"/>
    <w:rsid w:val="00203465"/>
    <w:rsid w:val="00205465"/>
    <w:rsid w:val="002109DA"/>
    <w:rsid w:val="00210BE2"/>
    <w:rsid w:val="00213DEF"/>
    <w:rsid w:val="00216F4D"/>
    <w:rsid w:val="002246EB"/>
    <w:rsid w:val="0024172C"/>
    <w:rsid w:val="00243972"/>
    <w:rsid w:val="00250C88"/>
    <w:rsid w:val="00260895"/>
    <w:rsid w:val="002614F2"/>
    <w:rsid w:val="00262EB3"/>
    <w:rsid w:val="002631DA"/>
    <w:rsid w:val="002636F5"/>
    <w:rsid w:val="0027150B"/>
    <w:rsid w:val="00274652"/>
    <w:rsid w:val="002777FF"/>
    <w:rsid w:val="00280703"/>
    <w:rsid w:val="002835A6"/>
    <w:rsid w:val="00283ABA"/>
    <w:rsid w:val="002938BD"/>
    <w:rsid w:val="00297F0B"/>
    <w:rsid w:val="002A29C0"/>
    <w:rsid w:val="002A349A"/>
    <w:rsid w:val="002A3EEF"/>
    <w:rsid w:val="002A625E"/>
    <w:rsid w:val="002A6336"/>
    <w:rsid w:val="002A7573"/>
    <w:rsid w:val="002B0F26"/>
    <w:rsid w:val="002B3CE5"/>
    <w:rsid w:val="002B4D7E"/>
    <w:rsid w:val="002B7E1C"/>
    <w:rsid w:val="002C16DF"/>
    <w:rsid w:val="002C50D0"/>
    <w:rsid w:val="002D04D4"/>
    <w:rsid w:val="002D0E71"/>
    <w:rsid w:val="002D353A"/>
    <w:rsid w:val="002E0CBB"/>
    <w:rsid w:val="002F02B7"/>
    <w:rsid w:val="00307849"/>
    <w:rsid w:val="00310A27"/>
    <w:rsid w:val="00313387"/>
    <w:rsid w:val="00315F8E"/>
    <w:rsid w:val="00325778"/>
    <w:rsid w:val="00330458"/>
    <w:rsid w:val="00330BFE"/>
    <w:rsid w:val="00333A8F"/>
    <w:rsid w:val="0033430C"/>
    <w:rsid w:val="0034227B"/>
    <w:rsid w:val="003466DB"/>
    <w:rsid w:val="00356EF6"/>
    <w:rsid w:val="00362F95"/>
    <w:rsid w:val="00364C8F"/>
    <w:rsid w:val="00370EE6"/>
    <w:rsid w:val="00373103"/>
    <w:rsid w:val="003759A9"/>
    <w:rsid w:val="00380EF3"/>
    <w:rsid w:val="0039131E"/>
    <w:rsid w:val="00395B35"/>
    <w:rsid w:val="003971CF"/>
    <w:rsid w:val="003A615A"/>
    <w:rsid w:val="003B6167"/>
    <w:rsid w:val="003C46D1"/>
    <w:rsid w:val="003C5387"/>
    <w:rsid w:val="003C6DA7"/>
    <w:rsid w:val="003D2C5A"/>
    <w:rsid w:val="003D3BBD"/>
    <w:rsid w:val="003E156D"/>
    <w:rsid w:val="003E262D"/>
    <w:rsid w:val="003F0C83"/>
    <w:rsid w:val="003F18D0"/>
    <w:rsid w:val="00420BA8"/>
    <w:rsid w:val="00423F32"/>
    <w:rsid w:val="004248BA"/>
    <w:rsid w:val="004306B7"/>
    <w:rsid w:val="00444A97"/>
    <w:rsid w:val="00445B65"/>
    <w:rsid w:val="00450AB2"/>
    <w:rsid w:val="00451ACE"/>
    <w:rsid w:val="00456B40"/>
    <w:rsid w:val="004609EC"/>
    <w:rsid w:val="004668AC"/>
    <w:rsid w:val="00471756"/>
    <w:rsid w:val="004717C8"/>
    <w:rsid w:val="0047223C"/>
    <w:rsid w:val="00472F74"/>
    <w:rsid w:val="00477E38"/>
    <w:rsid w:val="00481886"/>
    <w:rsid w:val="00481D42"/>
    <w:rsid w:val="00483283"/>
    <w:rsid w:val="004832E6"/>
    <w:rsid w:val="00483C33"/>
    <w:rsid w:val="0049417C"/>
    <w:rsid w:val="00495350"/>
    <w:rsid w:val="004A10F4"/>
    <w:rsid w:val="004A5C90"/>
    <w:rsid w:val="004B164B"/>
    <w:rsid w:val="004B3664"/>
    <w:rsid w:val="004B4B86"/>
    <w:rsid w:val="004B52EC"/>
    <w:rsid w:val="004B60CA"/>
    <w:rsid w:val="004C6721"/>
    <w:rsid w:val="004D0334"/>
    <w:rsid w:val="004D0DA1"/>
    <w:rsid w:val="004D23A9"/>
    <w:rsid w:val="004D32AA"/>
    <w:rsid w:val="004D7509"/>
    <w:rsid w:val="004E0CAE"/>
    <w:rsid w:val="004E1747"/>
    <w:rsid w:val="004E64C2"/>
    <w:rsid w:val="004E7B04"/>
    <w:rsid w:val="004F65FC"/>
    <w:rsid w:val="0050360B"/>
    <w:rsid w:val="00513D15"/>
    <w:rsid w:val="00514B3A"/>
    <w:rsid w:val="00515DCE"/>
    <w:rsid w:val="0051622E"/>
    <w:rsid w:val="005162B0"/>
    <w:rsid w:val="00521AEE"/>
    <w:rsid w:val="0052208D"/>
    <w:rsid w:val="005315CC"/>
    <w:rsid w:val="005337FE"/>
    <w:rsid w:val="0053472D"/>
    <w:rsid w:val="00542F46"/>
    <w:rsid w:val="00543C33"/>
    <w:rsid w:val="00552E95"/>
    <w:rsid w:val="005561DD"/>
    <w:rsid w:val="00560A44"/>
    <w:rsid w:val="0056430F"/>
    <w:rsid w:val="005709D7"/>
    <w:rsid w:val="00581017"/>
    <w:rsid w:val="005838EA"/>
    <w:rsid w:val="005841D3"/>
    <w:rsid w:val="005847CC"/>
    <w:rsid w:val="0058531F"/>
    <w:rsid w:val="005861FE"/>
    <w:rsid w:val="005933B5"/>
    <w:rsid w:val="00595922"/>
    <w:rsid w:val="00596EBD"/>
    <w:rsid w:val="0059759D"/>
    <w:rsid w:val="00597F3B"/>
    <w:rsid w:val="005A1007"/>
    <w:rsid w:val="005A1504"/>
    <w:rsid w:val="005A2DAA"/>
    <w:rsid w:val="005A533C"/>
    <w:rsid w:val="005B169A"/>
    <w:rsid w:val="005B1C6D"/>
    <w:rsid w:val="005B34AE"/>
    <w:rsid w:val="005C2C18"/>
    <w:rsid w:val="005C4702"/>
    <w:rsid w:val="005C5585"/>
    <w:rsid w:val="005C7BE1"/>
    <w:rsid w:val="005D4B85"/>
    <w:rsid w:val="005D4FBD"/>
    <w:rsid w:val="005D5B6C"/>
    <w:rsid w:val="005D65AF"/>
    <w:rsid w:val="005E1065"/>
    <w:rsid w:val="005E1999"/>
    <w:rsid w:val="005E38BC"/>
    <w:rsid w:val="005F34D8"/>
    <w:rsid w:val="005F6F6E"/>
    <w:rsid w:val="0060217D"/>
    <w:rsid w:val="0060652B"/>
    <w:rsid w:val="00607BE4"/>
    <w:rsid w:val="00611F67"/>
    <w:rsid w:val="006128BC"/>
    <w:rsid w:val="006170FA"/>
    <w:rsid w:val="00626D3F"/>
    <w:rsid w:val="006358CB"/>
    <w:rsid w:val="0063652C"/>
    <w:rsid w:val="0063754E"/>
    <w:rsid w:val="00637D3A"/>
    <w:rsid w:val="006505C5"/>
    <w:rsid w:val="0065099F"/>
    <w:rsid w:val="0065501A"/>
    <w:rsid w:val="00661F5A"/>
    <w:rsid w:val="0066494B"/>
    <w:rsid w:val="00664CAA"/>
    <w:rsid w:val="00671636"/>
    <w:rsid w:val="00672457"/>
    <w:rsid w:val="0067655A"/>
    <w:rsid w:val="00690598"/>
    <w:rsid w:val="006917CC"/>
    <w:rsid w:val="00693DA6"/>
    <w:rsid w:val="0069417B"/>
    <w:rsid w:val="006A2758"/>
    <w:rsid w:val="006A6C89"/>
    <w:rsid w:val="006A7E29"/>
    <w:rsid w:val="006B2A7B"/>
    <w:rsid w:val="006B2B1D"/>
    <w:rsid w:val="006B7457"/>
    <w:rsid w:val="006C02A8"/>
    <w:rsid w:val="006C4479"/>
    <w:rsid w:val="006C532C"/>
    <w:rsid w:val="006D448A"/>
    <w:rsid w:val="006D7391"/>
    <w:rsid w:val="006E10D9"/>
    <w:rsid w:val="006E429C"/>
    <w:rsid w:val="006E658C"/>
    <w:rsid w:val="006F71D2"/>
    <w:rsid w:val="007048FC"/>
    <w:rsid w:val="00710952"/>
    <w:rsid w:val="0071330A"/>
    <w:rsid w:val="00714FD6"/>
    <w:rsid w:val="00722572"/>
    <w:rsid w:val="00732CAB"/>
    <w:rsid w:val="00736DB5"/>
    <w:rsid w:val="007375D3"/>
    <w:rsid w:val="007575CB"/>
    <w:rsid w:val="00760CF5"/>
    <w:rsid w:val="0076179E"/>
    <w:rsid w:val="00762FE1"/>
    <w:rsid w:val="00763D39"/>
    <w:rsid w:val="00763EDE"/>
    <w:rsid w:val="0076759E"/>
    <w:rsid w:val="00780488"/>
    <w:rsid w:val="00783918"/>
    <w:rsid w:val="0078508C"/>
    <w:rsid w:val="00786EA6"/>
    <w:rsid w:val="007972D2"/>
    <w:rsid w:val="007B0B8F"/>
    <w:rsid w:val="007C4A82"/>
    <w:rsid w:val="007D35C9"/>
    <w:rsid w:val="007D3F94"/>
    <w:rsid w:val="007D7D9F"/>
    <w:rsid w:val="007E2BDC"/>
    <w:rsid w:val="007E406C"/>
    <w:rsid w:val="00802E3E"/>
    <w:rsid w:val="0080550F"/>
    <w:rsid w:val="0081038D"/>
    <w:rsid w:val="00811684"/>
    <w:rsid w:val="00812A5E"/>
    <w:rsid w:val="008228CA"/>
    <w:rsid w:val="008247AF"/>
    <w:rsid w:val="00826166"/>
    <w:rsid w:val="0084087D"/>
    <w:rsid w:val="00841E3E"/>
    <w:rsid w:val="00861E06"/>
    <w:rsid w:val="00863C5F"/>
    <w:rsid w:val="00864BF9"/>
    <w:rsid w:val="008713DC"/>
    <w:rsid w:val="00872644"/>
    <w:rsid w:val="0088290C"/>
    <w:rsid w:val="00883DDF"/>
    <w:rsid w:val="0088724C"/>
    <w:rsid w:val="008874BB"/>
    <w:rsid w:val="0089152D"/>
    <w:rsid w:val="00893292"/>
    <w:rsid w:val="0089379B"/>
    <w:rsid w:val="008A2109"/>
    <w:rsid w:val="008A4321"/>
    <w:rsid w:val="008B16AE"/>
    <w:rsid w:val="008B2B43"/>
    <w:rsid w:val="008B40D5"/>
    <w:rsid w:val="008B7221"/>
    <w:rsid w:val="008D2E15"/>
    <w:rsid w:val="008D6C9C"/>
    <w:rsid w:val="008F27B7"/>
    <w:rsid w:val="008F5BC8"/>
    <w:rsid w:val="0090028F"/>
    <w:rsid w:val="00903426"/>
    <w:rsid w:val="00911B67"/>
    <w:rsid w:val="00930392"/>
    <w:rsid w:val="00934082"/>
    <w:rsid w:val="00935932"/>
    <w:rsid w:val="009447D0"/>
    <w:rsid w:val="0094527B"/>
    <w:rsid w:val="00951B34"/>
    <w:rsid w:val="009527C1"/>
    <w:rsid w:val="009530F8"/>
    <w:rsid w:val="0095739B"/>
    <w:rsid w:val="00957DE1"/>
    <w:rsid w:val="009663FB"/>
    <w:rsid w:val="00971E68"/>
    <w:rsid w:val="00972B43"/>
    <w:rsid w:val="00975471"/>
    <w:rsid w:val="0098354A"/>
    <w:rsid w:val="00983F12"/>
    <w:rsid w:val="009870FF"/>
    <w:rsid w:val="00991F31"/>
    <w:rsid w:val="0099305D"/>
    <w:rsid w:val="0099330D"/>
    <w:rsid w:val="00993D8B"/>
    <w:rsid w:val="009A11C1"/>
    <w:rsid w:val="009A3211"/>
    <w:rsid w:val="009B107A"/>
    <w:rsid w:val="009C14D7"/>
    <w:rsid w:val="009C1C8C"/>
    <w:rsid w:val="009C2612"/>
    <w:rsid w:val="009C2638"/>
    <w:rsid w:val="009C33B2"/>
    <w:rsid w:val="009D1F03"/>
    <w:rsid w:val="009D2328"/>
    <w:rsid w:val="009D6660"/>
    <w:rsid w:val="009E4978"/>
    <w:rsid w:val="009E57EC"/>
    <w:rsid w:val="00A07908"/>
    <w:rsid w:val="00A1171A"/>
    <w:rsid w:val="00A13CA5"/>
    <w:rsid w:val="00A14431"/>
    <w:rsid w:val="00A14B22"/>
    <w:rsid w:val="00A16507"/>
    <w:rsid w:val="00A2463F"/>
    <w:rsid w:val="00A30E05"/>
    <w:rsid w:val="00A3724A"/>
    <w:rsid w:val="00A376F8"/>
    <w:rsid w:val="00A40971"/>
    <w:rsid w:val="00A43182"/>
    <w:rsid w:val="00A44228"/>
    <w:rsid w:val="00A44C82"/>
    <w:rsid w:val="00A456DA"/>
    <w:rsid w:val="00A530ED"/>
    <w:rsid w:val="00A6409D"/>
    <w:rsid w:val="00A656D4"/>
    <w:rsid w:val="00A749DF"/>
    <w:rsid w:val="00A80585"/>
    <w:rsid w:val="00A82CAB"/>
    <w:rsid w:val="00A85B40"/>
    <w:rsid w:val="00A86B0D"/>
    <w:rsid w:val="00A93600"/>
    <w:rsid w:val="00A943D1"/>
    <w:rsid w:val="00A96767"/>
    <w:rsid w:val="00A97494"/>
    <w:rsid w:val="00AA041F"/>
    <w:rsid w:val="00AA42F8"/>
    <w:rsid w:val="00AC1D6C"/>
    <w:rsid w:val="00AC79FB"/>
    <w:rsid w:val="00AE302C"/>
    <w:rsid w:val="00AF2A2D"/>
    <w:rsid w:val="00B02A4B"/>
    <w:rsid w:val="00B10336"/>
    <w:rsid w:val="00B1168D"/>
    <w:rsid w:val="00B16D58"/>
    <w:rsid w:val="00B17917"/>
    <w:rsid w:val="00B17DED"/>
    <w:rsid w:val="00B2075E"/>
    <w:rsid w:val="00B278BD"/>
    <w:rsid w:val="00B31E7D"/>
    <w:rsid w:val="00B352B0"/>
    <w:rsid w:val="00B378B3"/>
    <w:rsid w:val="00B404D9"/>
    <w:rsid w:val="00B40B9E"/>
    <w:rsid w:val="00B41CDF"/>
    <w:rsid w:val="00B4747E"/>
    <w:rsid w:val="00B53686"/>
    <w:rsid w:val="00B54764"/>
    <w:rsid w:val="00B6030B"/>
    <w:rsid w:val="00B610F0"/>
    <w:rsid w:val="00B61541"/>
    <w:rsid w:val="00B75BAA"/>
    <w:rsid w:val="00B912A0"/>
    <w:rsid w:val="00B91A6F"/>
    <w:rsid w:val="00B91F80"/>
    <w:rsid w:val="00B923C8"/>
    <w:rsid w:val="00B95CDB"/>
    <w:rsid w:val="00BB093A"/>
    <w:rsid w:val="00BB0CB2"/>
    <w:rsid w:val="00BB28CA"/>
    <w:rsid w:val="00BB5F7B"/>
    <w:rsid w:val="00BC0506"/>
    <w:rsid w:val="00BC07F1"/>
    <w:rsid w:val="00BC6D82"/>
    <w:rsid w:val="00BD5A74"/>
    <w:rsid w:val="00BE395B"/>
    <w:rsid w:val="00BE6ABC"/>
    <w:rsid w:val="00BE793B"/>
    <w:rsid w:val="00BF1208"/>
    <w:rsid w:val="00BF1D01"/>
    <w:rsid w:val="00BF2A0F"/>
    <w:rsid w:val="00BF4F36"/>
    <w:rsid w:val="00BF7822"/>
    <w:rsid w:val="00BF7917"/>
    <w:rsid w:val="00C003ED"/>
    <w:rsid w:val="00C0226A"/>
    <w:rsid w:val="00C050CC"/>
    <w:rsid w:val="00C064F9"/>
    <w:rsid w:val="00C14AA5"/>
    <w:rsid w:val="00C16B80"/>
    <w:rsid w:val="00C16D79"/>
    <w:rsid w:val="00C20A9A"/>
    <w:rsid w:val="00C20B9E"/>
    <w:rsid w:val="00C23B5E"/>
    <w:rsid w:val="00C3304A"/>
    <w:rsid w:val="00C35A1A"/>
    <w:rsid w:val="00C4259C"/>
    <w:rsid w:val="00C54A8B"/>
    <w:rsid w:val="00C550DF"/>
    <w:rsid w:val="00C55EBE"/>
    <w:rsid w:val="00C605C4"/>
    <w:rsid w:val="00C6123B"/>
    <w:rsid w:val="00C62D29"/>
    <w:rsid w:val="00C644CD"/>
    <w:rsid w:val="00C7727B"/>
    <w:rsid w:val="00C829BA"/>
    <w:rsid w:val="00C87D5D"/>
    <w:rsid w:val="00C90C9D"/>
    <w:rsid w:val="00C94B38"/>
    <w:rsid w:val="00CA0955"/>
    <w:rsid w:val="00CB1D41"/>
    <w:rsid w:val="00CB64C0"/>
    <w:rsid w:val="00CC49FB"/>
    <w:rsid w:val="00CC602D"/>
    <w:rsid w:val="00CD35C2"/>
    <w:rsid w:val="00CE5A61"/>
    <w:rsid w:val="00CE7BF6"/>
    <w:rsid w:val="00CF272C"/>
    <w:rsid w:val="00CF35E4"/>
    <w:rsid w:val="00CF401E"/>
    <w:rsid w:val="00D13F5D"/>
    <w:rsid w:val="00D23348"/>
    <w:rsid w:val="00D3086F"/>
    <w:rsid w:val="00D35187"/>
    <w:rsid w:val="00D35EDA"/>
    <w:rsid w:val="00D462D6"/>
    <w:rsid w:val="00D47634"/>
    <w:rsid w:val="00D53438"/>
    <w:rsid w:val="00D5507D"/>
    <w:rsid w:val="00D563A2"/>
    <w:rsid w:val="00D57767"/>
    <w:rsid w:val="00D6260F"/>
    <w:rsid w:val="00D70CE6"/>
    <w:rsid w:val="00D75940"/>
    <w:rsid w:val="00D76184"/>
    <w:rsid w:val="00D7652B"/>
    <w:rsid w:val="00D869DB"/>
    <w:rsid w:val="00D95415"/>
    <w:rsid w:val="00D97AAD"/>
    <w:rsid w:val="00DA2219"/>
    <w:rsid w:val="00DB077A"/>
    <w:rsid w:val="00DB7215"/>
    <w:rsid w:val="00DB73F9"/>
    <w:rsid w:val="00DC1833"/>
    <w:rsid w:val="00DC51D3"/>
    <w:rsid w:val="00DC636C"/>
    <w:rsid w:val="00DC650D"/>
    <w:rsid w:val="00DF0F43"/>
    <w:rsid w:val="00DF3EEA"/>
    <w:rsid w:val="00E033FB"/>
    <w:rsid w:val="00E0433A"/>
    <w:rsid w:val="00E108AE"/>
    <w:rsid w:val="00E12F76"/>
    <w:rsid w:val="00E13086"/>
    <w:rsid w:val="00E2131A"/>
    <w:rsid w:val="00E356D4"/>
    <w:rsid w:val="00E428F9"/>
    <w:rsid w:val="00E43277"/>
    <w:rsid w:val="00E46195"/>
    <w:rsid w:val="00E462A5"/>
    <w:rsid w:val="00E53594"/>
    <w:rsid w:val="00E6134C"/>
    <w:rsid w:val="00E62A21"/>
    <w:rsid w:val="00E636B0"/>
    <w:rsid w:val="00E644BB"/>
    <w:rsid w:val="00E67664"/>
    <w:rsid w:val="00E776A0"/>
    <w:rsid w:val="00E845DF"/>
    <w:rsid w:val="00E85D09"/>
    <w:rsid w:val="00E86031"/>
    <w:rsid w:val="00EA1012"/>
    <w:rsid w:val="00EA50A3"/>
    <w:rsid w:val="00EB18B8"/>
    <w:rsid w:val="00EB53A9"/>
    <w:rsid w:val="00EC080F"/>
    <w:rsid w:val="00ED2CEF"/>
    <w:rsid w:val="00ED5428"/>
    <w:rsid w:val="00ED547B"/>
    <w:rsid w:val="00EE21E8"/>
    <w:rsid w:val="00EE3174"/>
    <w:rsid w:val="00EE5AB9"/>
    <w:rsid w:val="00EE7524"/>
    <w:rsid w:val="00EF08AB"/>
    <w:rsid w:val="00EF19D9"/>
    <w:rsid w:val="00EF29E6"/>
    <w:rsid w:val="00EF688C"/>
    <w:rsid w:val="00F0261A"/>
    <w:rsid w:val="00F04D47"/>
    <w:rsid w:val="00F0765A"/>
    <w:rsid w:val="00F15ADA"/>
    <w:rsid w:val="00F2092B"/>
    <w:rsid w:val="00F23279"/>
    <w:rsid w:val="00F2507F"/>
    <w:rsid w:val="00F35921"/>
    <w:rsid w:val="00F412BA"/>
    <w:rsid w:val="00F45A6A"/>
    <w:rsid w:val="00F462F9"/>
    <w:rsid w:val="00F53DDF"/>
    <w:rsid w:val="00F64636"/>
    <w:rsid w:val="00F762A2"/>
    <w:rsid w:val="00F76C0B"/>
    <w:rsid w:val="00F80705"/>
    <w:rsid w:val="00F8280D"/>
    <w:rsid w:val="00F86835"/>
    <w:rsid w:val="00F92312"/>
    <w:rsid w:val="00F94019"/>
    <w:rsid w:val="00F94369"/>
    <w:rsid w:val="00F97285"/>
    <w:rsid w:val="00F97CC4"/>
    <w:rsid w:val="00FA491B"/>
    <w:rsid w:val="00FA6EBE"/>
    <w:rsid w:val="00FB3A3E"/>
    <w:rsid w:val="00FB524B"/>
    <w:rsid w:val="00FB59BA"/>
    <w:rsid w:val="00FD0567"/>
    <w:rsid w:val="00FE3F66"/>
    <w:rsid w:val="00FE4D4F"/>
    <w:rsid w:val="00FE685A"/>
    <w:rsid w:val="00FE6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F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4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248BA"/>
    <w:rPr>
      <w:rFonts w:ascii="Calibri" w:eastAsia="宋体" w:hAnsi="Calibri" w:cs="Calibri"/>
      <w:sz w:val="18"/>
      <w:szCs w:val="18"/>
    </w:rPr>
  </w:style>
  <w:style w:type="paragraph" w:styleId="a4">
    <w:name w:val="footer"/>
    <w:basedOn w:val="a"/>
    <w:link w:val="Char0"/>
    <w:uiPriority w:val="99"/>
    <w:rsid w:val="004248B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248BA"/>
    <w:rPr>
      <w:rFonts w:ascii="Calibri" w:eastAsia="宋体" w:hAnsi="Calibri" w:cs="Calibri"/>
      <w:sz w:val="18"/>
      <w:szCs w:val="18"/>
    </w:rPr>
  </w:style>
  <w:style w:type="character" w:styleId="a5">
    <w:name w:val="Hyperlink"/>
    <w:basedOn w:val="a0"/>
    <w:uiPriority w:val="99"/>
    <w:rsid w:val="00D47634"/>
    <w:rPr>
      <w:color w:val="0000FF"/>
      <w:u w:val="single"/>
    </w:rPr>
  </w:style>
  <w:style w:type="table" w:styleId="a6">
    <w:name w:val="Table Grid"/>
    <w:basedOn w:val="a1"/>
    <w:uiPriority w:val="99"/>
    <w:rsid w:val="0071330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E6134C"/>
  </w:style>
  <w:style w:type="paragraph" w:styleId="a8">
    <w:name w:val="Balloon Text"/>
    <w:basedOn w:val="a"/>
    <w:link w:val="Char1"/>
    <w:uiPriority w:val="99"/>
    <w:semiHidden/>
    <w:rsid w:val="00FD0567"/>
    <w:rPr>
      <w:sz w:val="18"/>
      <w:szCs w:val="18"/>
    </w:rPr>
  </w:style>
  <w:style w:type="character" w:customStyle="1" w:styleId="Char1">
    <w:name w:val="批注框文本 Char"/>
    <w:basedOn w:val="a0"/>
    <w:link w:val="a8"/>
    <w:uiPriority w:val="99"/>
    <w:semiHidden/>
    <w:locked/>
    <w:rsid w:val="00FD0567"/>
    <w:rPr>
      <w:sz w:val="18"/>
      <w:szCs w:val="18"/>
    </w:rPr>
  </w:style>
  <w:style w:type="paragraph" w:styleId="a9">
    <w:name w:val="Body Text Indent"/>
    <w:basedOn w:val="a"/>
    <w:link w:val="Char2"/>
    <w:uiPriority w:val="99"/>
    <w:rsid w:val="00380EF3"/>
    <w:pPr>
      <w:spacing w:after="120"/>
      <w:ind w:leftChars="200" w:left="420"/>
    </w:pPr>
    <w:rPr>
      <w:rFonts w:ascii="Times New Roman" w:hAnsi="Times New Roman" w:cs="Times New Roman"/>
    </w:rPr>
  </w:style>
  <w:style w:type="character" w:customStyle="1" w:styleId="Char2">
    <w:name w:val="正文文本缩进 Char"/>
    <w:basedOn w:val="a0"/>
    <w:link w:val="a9"/>
    <w:uiPriority w:val="99"/>
    <w:locked/>
    <w:rsid w:val="00380EF3"/>
    <w:rPr>
      <w:rFonts w:ascii="Times New Roman" w:hAnsi="Times New Roman" w:cs="Times New Roman"/>
      <w:sz w:val="24"/>
      <w:szCs w:val="24"/>
    </w:rPr>
  </w:style>
  <w:style w:type="paragraph" w:styleId="aa">
    <w:name w:val="List Paragraph"/>
    <w:basedOn w:val="a"/>
    <w:uiPriority w:val="99"/>
    <w:qFormat/>
    <w:rsid w:val="00380EF3"/>
    <w:pPr>
      <w:ind w:firstLineChars="200" w:firstLine="420"/>
    </w:pPr>
  </w:style>
  <w:style w:type="paragraph" w:styleId="2">
    <w:name w:val="Body Text First Indent 2"/>
    <w:basedOn w:val="a9"/>
    <w:link w:val="2Char"/>
    <w:uiPriority w:val="99"/>
    <w:semiHidden/>
    <w:rsid w:val="009663FB"/>
    <w:pPr>
      <w:ind w:firstLineChars="200" w:firstLine="420"/>
    </w:pPr>
    <w:rPr>
      <w:rFonts w:ascii="Calibri" w:hAnsi="Calibri" w:cs="Calibri"/>
    </w:rPr>
  </w:style>
  <w:style w:type="character" w:customStyle="1" w:styleId="2Char">
    <w:name w:val="正文首行缩进 2 Char"/>
    <w:basedOn w:val="Char2"/>
    <w:link w:val="2"/>
    <w:uiPriority w:val="99"/>
    <w:semiHidden/>
    <w:locked/>
    <w:rsid w:val="009663FB"/>
    <w:rPr>
      <w:rFonts w:ascii="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3F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4248B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4248BA"/>
    <w:rPr>
      <w:rFonts w:ascii="Calibri" w:eastAsia="宋体" w:hAnsi="Calibri" w:cs="Calibri"/>
      <w:sz w:val="18"/>
      <w:szCs w:val="18"/>
    </w:rPr>
  </w:style>
  <w:style w:type="paragraph" w:styleId="a4">
    <w:name w:val="footer"/>
    <w:basedOn w:val="a"/>
    <w:link w:val="Char0"/>
    <w:uiPriority w:val="99"/>
    <w:rsid w:val="004248BA"/>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4248BA"/>
    <w:rPr>
      <w:rFonts w:ascii="Calibri" w:eastAsia="宋体" w:hAnsi="Calibri" w:cs="Calibri"/>
      <w:sz w:val="18"/>
      <w:szCs w:val="18"/>
    </w:rPr>
  </w:style>
  <w:style w:type="character" w:styleId="a5">
    <w:name w:val="Hyperlink"/>
    <w:basedOn w:val="a0"/>
    <w:uiPriority w:val="99"/>
    <w:rsid w:val="00D47634"/>
    <w:rPr>
      <w:color w:val="0000FF"/>
      <w:u w:val="single"/>
    </w:rPr>
  </w:style>
  <w:style w:type="table" w:styleId="a6">
    <w:name w:val="Table Grid"/>
    <w:basedOn w:val="a1"/>
    <w:uiPriority w:val="99"/>
    <w:rsid w:val="0071330A"/>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uiPriority w:val="99"/>
    <w:rsid w:val="00E6134C"/>
  </w:style>
  <w:style w:type="paragraph" w:styleId="a8">
    <w:name w:val="Balloon Text"/>
    <w:basedOn w:val="a"/>
    <w:link w:val="Char1"/>
    <w:uiPriority w:val="99"/>
    <w:semiHidden/>
    <w:rsid w:val="00FD0567"/>
    <w:rPr>
      <w:sz w:val="18"/>
      <w:szCs w:val="18"/>
    </w:rPr>
  </w:style>
  <w:style w:type="character" w:customStyle="1" w:styleId="Char1">
    <w:name w:val="批注框文本 Char"/>
    <w:basedOn w:val="a0"/>
    <w:link w:val="a8"/>
    <w:uiPriority w:val="99"/>
    <w:semiHidden/>
    <w:locked/>
    <w:rsid w:val="00FD0567"/>
    <w:rPr>
      <w:sz w:val="18"/>
      <w:szCs w:val="18"/>
    </w:rPr>
  </w:style>
  <w:style w:type="paragraph" w:styleId="a9">
    <w:name w:val="Body Text Indent"/>
    <w:basedOn w:val="a"/>
    <w:link w:val="Char2"/>
    <w:uiPriority w:val="99"/>
    <w:rsid w:val="00380EF3"/>
    <w:pPr>
      <w:spacing w:after="120"/>
      <w:ind w:leftChars="200" w:left="420"/>
    </w:pPr>
    <w:rPr>
      <w:rFonts w:ascii="Times New Roman" w:hAnsi="Times New Roman" w:cs="Times New Roman"/>
    </w:rPr>
  </w:style>
  <w:style w:type="character" w:customStyle="1" w:styleId="Char2">
    <w:name w:val="正文文本缩进 Char"/>
    <w:basedOn w:val="a0"/>
    <w:link w:val="a9"/>
    <w:uiPriority w:val="99"/>
    <w:locked/>
    <w:rsid w:val="00380EF3"/>
    <w:rPr>
      <w:rFonts w:ascii="Times New Roman" w:hAnsi="Times New Roman" w:cs="Times New Roman"/>
      <w:sz w:val="24"/>
      <w:szCs w:val="24"/>
    </w:rPr>
  </w:style>
  <w:style w:type="paragraph" w:styleId="aa">
    <w:name w:val="List Paragraph"/>
    <w:basedOn w:val="a"/>
    <w:uiPriority w:val="99"/>
    <w:qFormat/>
    <w:rsid w:val="00380EF3"/>
    <w:pPr>
      <w:ind w:firstLineChars="200" w:firstLine="420"/>
    </w:pPr>
  </w:style>
  <w:style w:type="paragraph" w:styleId="2">
    <w:name w:val="Body Text First Indent 2"/>
    <w:basedOn w:val="a9"/>
    <w:link w:val="2Char"/>
    <w:uiPriority w:val="99"/>
    <w:semiHidden/>
    <w:rsid w:val="009663FB"/>
    <w:pPr>
      <w:ind w:firstLineChars="200" w:firstLine="420"/>
    </w:pPr>
    <w:rPr>
      <w:rFonts w:ascii="Calibri" w:hAnsi="Calibri" w:cs="Calibri"/>
    </w:rPr>
  </w:style>
  <w:style w:type="character" w:customStyle="1" w:styleId="2Char">
    <w:name w:val="正文首行缩进 2 Char"/>
    <w:basedOn w:val="Char2"/>
    <w:link w:val="2"/>
    <w:uiPriority w:val="99"/>
    <w:semiHidden/>
    <w:locked/>
    <w:rsid w:val="009663FB"/>
    <w:rPr>
      <w:rFonts w:ascii="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9926E-7FBA-4F36-B260-B7177A37F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294</Words>
  <Characters>1676</Characters>
  <Application>Microsoft Office Word</Application>
  <DocSecurity>0</DocSecurity>
  <Lines>13</Lines>
  <Paragraphs>3</Paragraphs>
  <ScaleCrop>false</ScaleCrop>
  <Company>MC SYSTEM</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关于举办“新生代企业家专题研修班”的通知</dc:title>
  <dc:creator>未定义</dc:creator>
  <cp:lastModifiedBy>User</cp:lastModifiedBy>
  <cp:revision>4</cp:revision>
  <cp:lastPrinted>2017-09-13T02:46:00Z</cp:lastPrinted>
  <dcterms:created xsi:type="dcterms:W3CDTF">2017-09-13T02:18:00Z</dcterms:created>
  <dcterms:modified xsi:type="dcterms:W3CDTF">2017-09-13T09:17:00Z</dcterms:modified>
</cp:coreProperties>
</file>