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52B" w:rsidRPr="00A97494" w:rsidRDefault="0060652B" w:rsidP="00A97494">
      <w:pPr>
        <w:tabs>
          <w:tab w:val="left" w:pos="720"/>
        </w:tabs>
        <w:spacing w:line="600" w:lineRule="exact"/>
        <w:jc w:val="left"/>
        <w:rPr>
          <w:rFonts w:ascii="Times New Roman" w:eastAsia="黑体" w:hAnsi="Times New Roman" w:cs="Times New Roman"/>
          <w:sz w:val="32"/>
          <w:szCs w:val="32"/>
        </w:rPr>
      </w:pPr>
      <w:r w:rsidRPr="00A97494">
        <w:rPr>
          <w:rFonts w:ascii="Times New Roman" w:eastAsia="黑体" w:hAnsi="Times New Roman" w:cs="黑体" w:hint="eastAsia"/>
          <w:sz w:val="32"/>
          <w:szCs w:val="32"/>
        </w:rPr>
        <w:t>附件</w:t>
      </w:r>
      <w:r w:rsidRPr="00A97494">
        <w:rPr>
          <w:rFonts w:ascii="Times New Roman" w:eastAsia="黑体" w:hAnsi="Times New Roman" w:cs="Times New Roman"/>
          <w:sz w:val="32"/>
          <w:szCs w:val="32"/>
        </w:rPr>
        <w:t>1</w:t>
      </w:r>
    </w:p>
    <w:p w:rsidR="0060652B" w:rsidRPr="00A97494" w:rsidRDefault="0060652B" w:rsidP="00A97494">
      <w:pPr>
        <w:tabs>
          <w:tab w:val="left" w:pos="720"/>
        </w:tabs>
        <w:spacing w:line="600" w:lineRule="exact"/>
        <w:jc w:val="center"/>
        <w:rPr>
          <w:rFonts w:ascii="Times New Roman" w:eastAsia="方正小标宋简体" w:hAnsi="Times New Roman" w:cs="Times New Roman"/>
          <w:sz w:val="44"/>
          <w:szCs w:val="44"/>
        </w:rPr>
      </w:pPr>
      <w:r w:rsidRPr="00A97494">
        <w:rPr>
          <w:rFonts w:ascii="Times New Roman" w:eastAsia="方正小标宋简体" w:hAnsi="Times New Roman" w:cs="方正小标宋简体" w:hint="eastAsia"/>
          <w:sz w:val="44"/>
          <w:szCs w:val="44"/>
        </w:rPr>
        <w:t>“新生代企业家专题研修班”课程安排</w:t>
      </w:r>
    </w:p>
    <w:p w:rsidR="0060652B" w:rsidRPr="00A97494" w:rsidRDefault="0060652B" w:rsidP="00A97494">
      <w:pPr>
        <w:tabs>
          <w:tab w:val="left" w:pos="720"/>
        </w:tabs>
        <w:spacing w:line="600" w:lineRule="exact"/>
        <w:jc w:val="left"/>
        <w:rPr>
          <w:rFonts w:ascii="Times New Roman" w:eastAsia="黑体" w:hAnsi="Times New Roman" w:cs="Times New Roman"/>
          <w:b/>
          <w:bCs/>
          <w:sz w:val="28"/>
          <w:szCs w:val="28"/>
        </w:rPr>
      </w:pPr>
    </w:p>
    <w:tbl>
      <w:tblPr>
        <w:tblW w:w="96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2435"/>
        <w:gridCol w:w="1985"/>
        <w:gridCol w:w="2835"/>
        <w:gridCol w:w="1701"/>
      </w:tblGrid>
      <w:tr w:rsidR="0060652B" w:rsidRPr="00A97494">
        <w:trPr>
          <w:trHeight w:val="427"/>
        </w:trPr>
        <w:tc>
          <w:tcPr>
            <w:tcW w:w="657" w:type="dxa"/>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p w:rsidR="0060652B" w:rsidRPr="00A97494" w:rsidRDefault="0060652B" w:rsidP="00A97494">
            <w:pPr>
              <w:spacing w:line="500" w:lineRule="exact"/>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r w:rsidRPr="00A97494">
              <w:rPr>
                <w:rFonts w:ascii="Times New Roman" w:hAnsi="宋体" w:cs="宋体" w:hint="eastAsia"/>
                <w:b/>
                <w:bCs/>
                <w:kern w:val="0"/>
                <w:sz w:val="24"/>
                <w:szCs w:val="24"/>
              </w:rPr>
              <w:t>时间</w:t>
            </w:r>
          </w:p>
        </w:tc>
        <w:tc>
          <w:tcPr>
            <w:tcW w:w="1985" w:type="dxa"/>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r w:rsidRPr="00A97494">
              <w:rPr>
                <w:rFonts w:ascii="Times New Roman" w:hAnsi="宋体" w:cs="宋体" w:hint="eastAsia"/>
                <w:b/>
                <w:bCs/>
                <w:kern w:val="0"/>
                <w:sz w:val="24"/>
                <w:szCs w:val="24"/>
              </w:rPr>
              <w:t>地点</w:t>
            </w:r>
          </w:p>
        </w:tc>
        <w:tc>
          <w:tcPr>
            <w:tcW w:w="2835" w:type="dxa"/>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r w:rsidRPr="00A97494">
              <w:rPr>
                <w:rFonts w:ascii="Times New Roman" w:hAnsi="宋体" w:cs="宋体" w:hint="eastAsia"/>
                <w:b/>
                <w:bCs/>
                <w:kern w:val="0"/>
                <w:sz w:val="24"/>
                <w:szCs w:val="24"/>
              </w:rPr>
              <w:t>培训活动内容</w:t>
            </w:r>
          </w:p>
        </w:tc>
        <w:tc>
          <w:tcPr>
            <w:tcW w:w="1701" w:type="dxa"/>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r w:rsidRPr="00A97494">
              <w:rPr>
                <w:rFonts w:ascii="Times New Roman" w:hAnsi="宋体" w:cs="宋体" w:hint="eastAsia"/>
                <w:b/>
                <w:bCs/>
                <w:kern w:val="0"/>
                <w:sz w:val="24"/>
                <w:szCs w:val="24"/>
              </w:rPr>
              <w:t>备注</w:t>
            </w:r>
          </w:p>
        </w:tc>
      </w:tr>
      <w:tr w:rsidR="0060652B" w:rsidRPr="00A97494">
        <w:trPr>
          <w:trHeight w:val="355"/>
        </w:trPr>
        <w:tc>
          <w:tcPr>
            <w:tcW w:w="657" w:type="dxa"/>
            <w:vMerge w:val="restart"/>
            <w:vAlign w:val="center"/>
          </w:tcPr>
          <w:p w:rsidR="0060652B" w:rsidRPr="00A97494" w:rsidRDefault="0060652B" w:rsidP="00A97494">
            <w:pPr>
              <w:spacing w:line="500" w:lineRule="exact"/>
              <w:rPr>
                <w:rFonts w:ascii="Times New Roman" w:hAnsi="Times New Roman" w:cs="Times New Roman"/>
                <w:b/>
                <w:bCs/>
                <w:kern w:val="0"/>
                <w:sz w:val="24"/>
                <w:szCs w:val="24"/>
              </w:rPr>
            </w:pPr>
          </w:p>
          <w:p w:rsidR="0060652B" w:rsidRPr="00A97494" w:rsidRDefault="0060652B" w:rsidP="00A97494">
            <w:pPr>
              <w:spacing w:line="500" w:lineRule="exact"/>
              <w:rPr>
                <w:rFonts w:ascii="Times New Roman" w:hAnsi="Times New Roman" w:cs="Times New Roman"/>
                <w:b/>
                <w:bCs/>
                <w:kern w:val="0"/>
                <w:sz w:val="24"/>
                <w:szCs w:val="24"/>
              </w:rPr>
            </w:pPr>
            <w:r w:rsidRPr="00A97494">
              <w:rPr>
                <w:rFonts w:ascii="Times New Roman" w:hAnsi="Times New Roman" w:cs="Times New Roman"/>
                <w:b/>
                <w:bCs/>
                <w:kern w:val="0"/>
                <w:sz w:val="24"/>
                <w:szCs w:val="24"/>
              </w:rPr>
              <w:t>10</w:t>
            </w:r>
            <w:r w:rsidRPr="00A97494">
              <w:rPr>
                <w:rFonts w:ascii="Times New Roman" w:hAnsi="宋体" w:cs="宋体" w:hint="eastAsia"/>
                <w:b/>
                <w:bCs/>
                <w:kern w:val="0"/>
                <w:sz w:val="24"/>
                <w:szCs w:val="24"/>
              </w:rPr>
              <w:t>月</w:t>
            </w:r>
            <w:r w:rsidRPr="00A97494">
              <w:rPr>
                <w:rFonts w:ascii="Times New Roman" w:hAnsi="Times New Roman" w:cs="Times New Roman"/>
                <w:b/>
                <w:bCs/>
                <w:kern w:val="0"/>
                <w:sz w:val="24"/>
                <w:szCs w:val="24"/>
              </w:rPr>
              <w:t>23</w:t>
            </w:r>
            <w:r w:rsidRPr="00A97494">
              <w:rPr>
                <w:rFonts w:ascii="Times New Roman" w:hAnsi="宋体" w:cs="宋体" w:hint="eastAsia"/>
                <w:b/>
                <w:bCs/>
                <w:kern w:val="0"/>
                <w:sz w:val="24"/>
                <w:szCs w:val="24"/>
              </w:rPr>
              <w:t>日</w:t>
            </w: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17:45—20:10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宁波</w:t>
            </w:r>
            <w:r w:rsidRPr="00A97494">
              <w:rPr>
                <w:rFonts w:ascii="仿宋_GB2312" w:eastAsia="仿宋_GB2312" w:hAnsi="Times New Roman" w:cs="仿宋_GB2312"/>
                <w:kern w:val="0"/>
                <w:sz w:val="24"/>
                <w:szCs w:val="24"/>
              </w:rPr>
              <w:t>—</w:t>
            </w:r>
            <w:r w:rsidRPr="00A97494">
              <w:rPr>
                <w:rFonts w:ascii="仿宋_GB2312" w:eastAsia="仿宋_GB2312" w:hAnsi="宋体" w:cs="仿宋_GB2312" w:hint="eastAsia"/>
                <w:kern w:val="0"/>
                <w:sz w:val="24"/>
                <w:szCs w:val="24"/>
              </w:rPr>
              <w:t>北京</w:t>
            </w:r>
          </w:p>
        </w:tc>
        <w:tc>
          <w:tcPr>
            <w:tcW w:w="2835" w:type="dxa"/>
            <w:vAlign w:val="center"/>
          </w:tcPr>
          <w:p w:rsidR="0060652B" w:rsidRPr="00A97494" w:rsidRDefault="0060652B" w:rsidP="00A97494">
            <w:pPr>
              <w:widowControl/>
              <w:spacing w:line="500" w:lineRule="exact"/>
              <w:textAlignment w:val="center"/>
              <w:rPr>
                <w:rFonts w:ascii="仿宋_GB2312" w:eastAsia="仿宋_GB2312" w:hAnsi="Times New Roman" w:cs="仿宋_GB2312"/>
                <w:kern w:val="0"/>
                <w:sz w:val="24"/>
                <w:szCs w:val="24"/>
              </w:rPr>
            </w:pPr>
            <w:r w:rsidRPr="00A97494">
              <w:rPr>
                <w:rFonts w:ascii="仿宋_GB2312" w:eastAsia="仿宋_GB2312" w:hAnsi="宋体" w:cs="仿宋_GB2312" w:hint="eastAsia"/>
                <w:kern w:val="0"/>
                <w:sz w:val="24"/>
                <w:szCs w:val="24"/>
              </w:rPr>
              <w:t>国航</w:t>
            </w:r>
            <w:r w:rsidRPr="00A97494">
              <w:rPr>
                <w:rFonts w:ascii="仿宋_GB2312" w:eastAsia="仿宋_GB2312" w:hAnsi="Times New Roman" w:cs="仿宋_GB2312"/>
                <w:kern w:val="0"/>
                <w:sz w:val="24"/>
                <w:szCs w:val="24"/>
              </w:rPr>
              <w:t>CA1542</w:t>
            </w:r>
          </w:p>
        </w:tc>
        <w:tc>
          <w:tcPr>
            <w:tcW w:w="1701" w:type="dxa"/>
            <w:vAlign w:val="center"/>
          </w:tcPr>
          <w:p w:rsidR="0060652B" w:rsidRPr="00A97494" w:rsidRDefault="0060652B" w:rsidP="00A97494">
            <w:pPr>
              <w:spacing w:line="500" w:lineRule="exact"/>
              <w:ind w:firstLine="465"/>
              <w:rPr>
                <w:rFonts w:ascii="仿宋_GB2312" w:eastAsia="仿宋_GB2312" w:hAnsi="Times New Roman" w:cs="Times New Roman"/>
                <w:kern w:val="0"/>
                <w:sz w:val="24"/>
                <w:szCs w:val="24"/>
              </w:rPr>
            </w:pPr>
          </w:p>
        </w:tc>
      </w:tr>
      <w:tr w:rsidR="0060652B" w:rsidRPr="00A97494">
        <w:trPr>
          <w:trHeight w:val="430"/>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20:10-21:00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北京机场</w:t>
            </w:r>
            <w:r w:rsidRPr="00A97494">
              <w:rPr>
                <w:rFonts w:ascii="仿宋_GB2312" w:eastAsia="仿宋_GB2312" w:hAnsi="Times New Roman" w:cs="仿宋_GB2312"/>
                <w:kern w:val="0"/>
                <w:sz w:val="24"/>
                <w:szCs w:val="24"/>
              </w:rPr>
              <w:t>—</w:t>
            </w:r>
            <w:r w:rsidRPr="00A97494">
              <w:rPr>
                <w:rFonts w:ascii="仿宋_GB2312" w:eastAsia="仿宋_GB2312" w:hAnsi="Times New Roman" w:cs="仿宋_GB2312" w:hint="eastAsia"/>
                <w:kern w:val="0"/>
                <w:sz w:val="24"/>
                <w:szCs w:val="24"/>
              </w:rPr>
              <w:t>清华大学</w:t>
            </w:r>
          </w:p>
        </w:tc>
        <w:tc>
          <w:tcPr>
            <w:tcW w:w="2835" w:type="dxa"/>
            <w:vAlign w:val="center"/>
          </w:tcPr>
          <w:p w:rsidR="0060652B" w:rsidRPr="00A97494" w:rsidRDefault="0060652B" w:rsidP="00A97494">
            <w:pPr>
              <w:keepNext/>
              <w:keepLines/>
              <w:shd w:val="clear" w:color="auto" w:fill="FFFFFF"/>
              <w:spacing w:before="340" w:after="330" w:line="500" w:lineRule="exact"/>
              <w:outlineLvl w:val="0"/>
              <w:rPr>
                <w:rFonts w:ascii="仿宋_GB2312" w:eastAsia="仿宋_GB2312" w:hAnsi="Times New Roman" w:cs="Times New Roman"/>
                <w:color w:val="000000"/>
                <w:kern w:val="44"/>
                <w:sz w:val="24"/>
                <w:szCs w:val="24"/>
              </w:rPr>
            </w:pPr>
            <w:r w:rsidRPr="00A97494">
              <w:rPr>
                <w:rFonts w:ascii="仿宋_GB2312" w:eastAsia="仿宋_GB2312" w:cs="仿宋_GB2312" w:hint="eastAsia"/>
                <w:kern w:val="0"/>
                <w:sz w:val="24"/>
                <w:szCs w:val="24"/>
              </w:rPr>
              <w:t>清华大学</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承办方统一</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用大巴接送</w:t>
            </w:r>
          </w:p>
        </w:tc>
      </w:tr>
      <w:tr w:rsidR="0060652B" w:rsidRPr="00A97494">
        <w:trPr>
          <w:trHeight w:val="856"/>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21:00-22:00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入住辽宁大厦（五星级）</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cs="仿宋_GB2312" w:hint="eastAsia"/>
                <w:kern w:val="0"/>
                <w:sz w:val="24"/>
                <w:szCs w:val="24"/>
              </w:rPr>
              <w:t>办理入住宾馆手续，晚间休息</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承办方组织服务</w:t>
            </w:r>
          </w:p>
        </w:tc>
      </w:tr>
      <w:tr w:rsidR="0060652B" w:rsidRPr="00A97494">
        <w:trPr>
          <w:trHeight w:val="137"/>
        </w:trPr>
        <w:tc>
          <w:tcPr>
            <w:tcW w:w="657" w:type="dxa"/>
            <w:vMerge w:val="restart"/>
            <w:vAlign w:val="center"/>
          </w:tcPr>
          <w:p w:rsidR="0060652B" w:rsidRPr="00A97494" w:rsidRDefault="0060652B" w:rsidP="00A97494">
            <w:pPr>
              <w:spacing w:line="500" w:lineRule="exact"/>
              <w:rPr>
                <w:rFonts w:ascii="Times New Roman" w:hAnsi="Times New Roman" w:cs="Times New Roman"/>
                <w:b/>
                <w:bCs/>
                <w:kern w:val="0"/>
                <w:sz w:val="24"/>
                <w:szCs w:val="24"/>
              </w:rPr>
            </w:pPr>
            <w:r w:rsidRPr="00A97494">
              <w:rPr>
                <w:rFonts w:ascii="Times New Roman" w:hAnsi="Times New Roman" w:cs="Times New Roman"/>
                <w:b/>
                <w:bCs/>
                <w:kern w:val="0"/>
                <w:sz w:val="24"/>
                <w:szCs w:val="24"/>
              </w:rPr>
              <w:t>10</w:t>
            </w:r>
            <w:r w:rsidRPr="00A97494">
              <w:rPr>
                <w:rFonts w:ascii="Times New Roman" w:hAnsi="宋体" w:cs="宋体" w:hint="eastAsia"/>
                <w:b/>
                <w:bCs/>
                <w:kern w:val="0"/>
                <w:sz w:val="24"/>
                <w:szCs w:val="24"/>
              </w:rPr>
              <w:t>月</w:t>
            </w:r>
            <w:r w:rsidRPr="00A97494">
              <w:rPr>
                <w:rFonts w:ascii="Times New Roman" w:hAnsi="Times New Roman" w:cs="Times New Roman"/>
                <w:b/>
                <w:bCs/>
                <w:kern w:val="0"/>
                <w:sz w:val="24"/>
                <w:szCs w:val="24"/>
              </w:rPr>
              <w:t>24</w:t>
            </w:r>
            <w:r w:rsidRPr="00A97494">
              <w:rPr>
                <w:rFonts w:ascii="Times New Roman" w:hAnsi="宋体" w:cs="宋体" w:hint="eastAsia"/>
                <w:b/>
                <w:bCs/>
                <w:kern w:val="0"/>
                <w:sz w:val="24"/>
                <w:szCs w:val="24"/>
              </w:rPr>
              <w:t>日</w:t>
            </w: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7:30-8:30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酒店餐厅</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早餐</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叫早服务</w:t>
            </w:r>
          </w:p>
        </w:tc>
      </w:tr>
      <w:tr w:rsidR="0060652B" w:rsidRPr="00A97494">
        <w:trPr>
          <w:trHeight w:val="137"/>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9:00-12:00</w:t>
            </w:r>
          </w:p>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宋体" w:cs="宋体" w:hint="eastAsia"/>
                <w:kern w:val="0"/>
                <w:sz w:val="24"/>
                <w:szCs w:val="24"/>
              </w:rPr>
              <w:t>（</w:t>
            </w:r>
            <w:proofErr w:type="gramStart"/>
            <w:r w:rsidRPr="00A97494">
              <w:rPr>
                <w:rFonts w:ascii="Times New Roman" w:hAnsi="宋体" w:cs="宋体" w:hint="eastAsia"/>
                <w:kern w:val="0"/>
                <w:sz w:val="24"/>
                <w:szCs w:val="24"/>
              </w:rPr>
              <w:t>茶歇</w:t>
            </w:r>
            <w:proofErr w:type="gramEnd"/>
            <w:r w:rsidRPr="00A97494">
              <w:rPr>
                <w:rFonts w:ascii="Times New Roman" w:hAnsi="Times New Roman" w:cs="Times New Roman"/>
                <w:kern w:val="0"/>
                <w:sz w:val="24"/>
                <w:szCs w:val="24"/>
              </w:rPr>
              <w:t>10:30-10:45</w:t>
            </w:r>
            <w:r w:rsidRPr="00A97494">
              <w:rPr>
                <w:rFonts w:ascii="Times New Roman" w:hAnsi="宋体" w:cs="宋体" w:hint="eastAsia"/>
                <w:kern w:val="0"/>
                <w:sz w:val="24"/>
                <w:szCs w:val="24"/>
              </w:rPr>
              <w:t>）</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清华大学课堂</w:t>
            </w:r>
          </w:p>
        </w:tc>
        <w:tc>
          <w:tcPr>
            <w:tcW w:w="2835" w:type="dxa"/>
            <w:vAlign w:val="center"/>
          </w:tcPr>
          <w:p w:rsidR="0060652B" w:rsidRPr="00A97494" w:rsidRDefault="0060652B" w:rsidP="00A97494">
            <w:pPr>
              <w:spacing w:line="500" w:lineRule="exact"/>
              <w:rPr>
                <w:rFonts w:ascii="仿宋_GB2312" w:eastAsia="仿宋_GB2312" w:hAnsi="Times New Roman" w:cs="仿宋_GB2312"/>
                <w:kern w:val="0"/>
                <w:sz w:val="24"/>
                <w:szCs w:val="24"/>
              </w:rPr>
            </w:pPr>
            <w:r w:rsidRPr="00A97494">
              <w:rPr>
                <w:rFonts w:ascii="仿宋_GB2312" w:eastAsia="仿宋_GB2312" w:hAnsi="Times New Roman" w:cs="仿宋_GB2312" w:hint="eastAsia"/>
                <w:kern w:val="0"/>
                <w:sz w:val="24"/>
                <w:szCs w:val="24"/>
              </w:rPr>
              <w:t>开课仪式</w:t>
            </w:r>
            <w:r w:rsidRPr="00A97494">
              <w:rPr>
                <w:rFonts w:ascii="仿宋_GB2312" w:eastAsia="仿宋_GB2312" w:hAnsi="Times New Roman" w:cs="仿宋_GB2312"/>
                <w:kern w:val="0"/>
                <w:sz w:val="24"/>
                <w:szCs w:val="24"/>
              </w:rPr>
              <w:t>:</w:t>
            </w:r>
            <w:r w:rsidRPr="00A97494">
              <w:rPr>
                <w:rFonts w:ascii="仿宋_GB2312" w:eastAsia="仿宋_GB2312" w:hAnsi="Times New Roman" w:cs="仿宋_GB2312" w:hint="eastAsia"/>
                <w:kern w:val="0"/>
                <w:sz w:val="24"/>
                <w:szCs w:val="24"/>
              </w:rPr>
              <w:t>主办方和清华大学院领导讲话；合影留念</w:t>
            </w:r>
            <w:r w:rsidRPr="00A97494">
              <w:rPr>
                <w:rFonts w:ascii="仿宋_GB2312" w:eastAsia="仿宋_GB2312" w:hAnsi="Times New Roman" w:cs="仿宋_GB2312"/>
                <w:kern w:val="0"/>
                <w:sz w:val="24"/>
                <w:szCs w:val="24"/>
              </w:rPr>
              <w:t>.</w:t>
            </w:r>
            <w:r w:rsidRPr="00A97494">
              <w:rPr>
                <w:rFonts w:ascii="仿宋_GB2312" w:eastAsia="仿宋_GB2312" w:hAnsi="Times New Roman" w:cs="仿宋_GB2312" w:hint="eastAsia"/>
                <w:kern w:val="0"/>
                <w:sz w:val="24"/>
                <w:szCs w:val="24"/>
              </w:rPr>
              <w:t>上课</w:t>
            </w:r>
            <w:r w:rsidRPr="00A97494">
              <w:rPr>
                <w:rFonts w:ascii="仿宋_GB2312" w:eastAsia="仿宋_GB2312" w:hAnsi="Times New Roman" w:cs="仿宋_GB2312"/>
                <w:kern w:val="0"/>
                <w:sz w:val="24"/>
                <w:szCs w:val="24"/>
              </w:rPr>
              <w:t>:</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新生代企业家的文</w:t>
            </w:r>
            <w:proofErr w:type="gramStart"/>
            <w:r w:rsidRPr="00A97494">
              <w:rPr>
                <w:rFonts w:ascii="仿宋_GB2312" w:eastAsia="仿宋_GB2312" w:hAnsi="Times New Roman" w:cs="仿宋_GB2312" w:hint="eastAsia"/>
                <w:kern w:val="0"/>
                <w:sz w:val="24"/>
                <w:szCs w:val="24"/>
              </w:rPr>
              <w:t>韬</w:t>
            </w:r>
            <w:proofErr w:type="gramEnd"/>
            <w:r w:rsidRPr="00A97494">
              <w:rPr>
                <w:rFonts w:ascii="仿宋_GB2312" w:eastAsia="仿宋_GB2312" w:hAnsi="Times New Roman" w:cs="仿宋_GB2312" w:hint="eastAsia"/>
                <w:kern w:val="0"/>
                <w:sz w:val="24"/>
                <w:szCs w:val="24"/>
              </w:rPr>
              <w:t>武略和社会责任</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承办方主持</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授课老师：</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刘峰</w:t>
            </w:r>
          </w:p>
        </w:tc>
      </w:tr>
      <w:tr w:rsidR="0060652B" w:rsidRPr="00A97494">
        <w:trPr>
          <w:trHeight w:val="137"/>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12:00-14:00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校园餐厅</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cs="仿宋_GB2312" w:hint="eastAsia"/>
                <w:kern w:val="0"/>
                <w:sz w:val="24"/>
                <w:szCs w:val="24"/>
              </w:rPr>
              <w:t>享用午餐，午间休息</w:t>
            </w:r>
          </w:p>
        </w:tc>
        <w:tc>
          <w:tcPr>
            <w:tcW w:w="1701" w:type="dxa"/>
            <w:vAlign w:val="center"/>
          </w:tcPr>
          <w:p w:rsidR="0060652B" w:rsidRPr="00A97494" w:rsidRDefault="0060652B" w:rsidP="00A97494">
            <w:pPr>
              <w:spacing w:line="500" w:lineRule="exact"/>
              <w:ind w:firstLine="465"/>
              <w:rPr>
                <w:rFonts w:ascii="仿宋_GB2312" w:eastAsia="仿宋_GB2312" w:hAnsi="Times New Roman" w:cs="Times New Roman"/>
                <w:kern w:val="0"/>
                <w:sz w:val="24"/>
                <w:szCs w:val="24"/>
              </w:rPr>
            </w:pPr>
          </w:p>
        </w:tc>
      </w:tr>
      <w:tr w:rsidR="0060652B" w:rsidRPr="00A97494">
        <w:trPr>
          <w:trHeight w:val="137"/>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14:00-17:00</w:t>
            </w:r>
          </w:p>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宋体" w:hint="eastAsia"/>
                <w:kern w:val="0"/>
                <w:sz w:val="24"/>
                <w:szCs w:val="24"/>
              </w:rPr>
              <w:t>（</w:t>
            </w:r>
            <w:proofErr w:type="gramStart"/>
            <w:r w:rsidRPr="00A97494">
              <w:rPr>
                <w:rFonts w:ascii="Times New Roman" w:hAnsi="Times New Roman" w:cs="宋体" w:hint="eastAsia"/>
                <w:kern w:val="0"/>
                <w:sz w:val="24"/>
                <w:szCs w:val="24"/>
              </w:rPr>
              <w:t>茶歇</w:t>
            </w:r>
            <w:proofErr w:type="gramEnd"/>
            <w:r w:rsidRPr="00A97494">
              <w:rPr>
                <w:rFonts w:ascii="Times New Roman" w:hAnsi="Times New Roman" w:cs="Times New Roman"/>
                <w:kern w:val="0"/>
                <w:sz w:val="24"/>
                <w:szCs w:val="24"/>
              </w:rPr>
              <w:t>15:30-15:45</w:t>
            </w:r>
            <w:r w:rsidRPr="00A97494">
              <w:rPr>
                <w:rFonts w:ascii="Times New Roman" w:hAnsi="Times New Roman" w:cs="宋体" w:hint="eastAsia"/>
                <w:kern w:val="0"/>
                <w:sz w:val="24"/>
                <w:szCs w:val="24"/>
              </w:rPr>
              <w:t>）</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清华大学课堂</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新生代企业家的文</w:t>
            </w:r>
            <w:proofErr w:type="gramStart"/>
            <w:r w:rsidRPr="00A97494">
              <w:rPr>
                <w:rFonts w:ascii="仿宋_GB2312" w:eastAsia="仿宋_GB2312" w:hAnsi="Times New Roman" w:cs="仿宋_GB2312" w:hint="eastAsia"/>
                <w:kern w:val="0"/>
                <w:sz w:val="24"/>
                <w:szCs w:val="24"/>
              </w:rPr>
              <w:t>韬</w:t>
            </w:r>
            <w:proofErr w:type="gramEnd"/>
            <w:r w:rsidRPr="00A97494">
              <w:rPr>
                <w:rFonts w:ascii="仿宋_GB2312" w:eastAsia="仿宋_GB2312" w:hAnsi="Times New Roman" w:cs="仿宋_GB2312" w:hint="eastAsia"/>
                <w:kern w:val="0"/>
                <w:sz w:val="24"/>
                <w:szCs w:val="24"/>
              </w:rPr>
              <w:t>武略和社会责任</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授课老师：</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刘峰</w:t>
            </w:r>
          </w:p>
        </w:tc>
      </w:tr>
      <w:tr w:rsidR="0060652B" w:rsidRPr="00A97494">
        <w:trPr>
          <w:trHeight w:val="541"/>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17:00-18:00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校园餐厅</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cs="仿宋_GB2312" w:hint="eastAsia"/>
                <w:kern w:val="0"/>
                <w:sz w:val="24"/>
                <w:szCs w:val="24"/>
              </w:rPr>
              <w:t>享用晚餐</w:t>
            </w:r>
          </w:p>
        </w:tc>
        <w:tc>
          <w:tcPr>
            <w:tcW w:w="1701" w:type="dxa"/>
            <w:vAlign w:val="center"/>
          </w:tcPr>
          <w:p w:rsidR="0060652B" w:rsidRPr="00A97494" w:rsidRDefault="0060652B" w:rsidP="00A97494">
            <w:pPr>
              <w:spacing w:line="500" w:lineRule="exact"/>
              <w:ind w:firstLine="465"/>
              <w:rPr>
                <w:rFonts w:ascii="仿宋_GB2312" w:eastAsia="仿宋_GB2312" w:hAnsi="Times New Roman" w:cs="Times New Roman"/>
                <w:kern w:val="0"/>
                <w:sz w:val="24"/>
                <w:szCs w:val="24"/>
              </w:rPr>
            </w:pPr>
          </w:p>
        </w:tc>
      </w:tr>
      <w:tr w:rsidR="0060652B" w:rsidRPr="00A97494">
        <w:trPr>
          <w:trHeight w:val="137"/>
        </w:trPr>
        <w:tc>
          <w:tcPr>
            <w:tcW w:w="657" w:type="dxa"/>
            <w:vMerge w:val="restart"/>
            <w:vAlign w:val="center"/>
          </w:tcPr>
          <w:p w:rsidR="0060652B" w:rsidRPr="00A97494" w:rsidRDefault="0060652B" w:rsidP="00A97494">
            <w:pPr>
              <w:spacing w:line="500" w:lineRule="exact"/>
              <w:rPr>
                <w:rFonts w:ascii="Times New Roman" w:hAnsi="Times New Roman" w:cs="Times New Roman"/>
                <w:b/>
                <w:bCs/>
                <w:kern w:val="0"/>
                <w:sz w:val="24"/>
                <w:szCs w:val="24"/>
              </w:rPr>
            </w:pPr>
            <w:r w:rsidRPr="00A97494">
              <w:rPr>
                <w:rFonts w:ascii="Times New Roman" w:hAnsi="Times New Roman" w:cs="Times New Roman"/>
                <w:b/>
                <w:bCs/>
                <w:kern w:val="0"/>
                <w:sz w:val="24"/>
                <w:szCs w:val="24"/>
              </w:rPr>
              <w:t>10</w:t>
            </w:r>
            <w:r w:rsidRPr="00A97494">
              <w:rPr>
                <w:rFonts w:ascii="Times New Roman" w:hAnsi="宋体" w:cs="宋体" w:hint="eastAsia"/>
                <w:b/>
                <w:bCs/>
                <w:kern w:val="0"/>
                <w:sz w:val="24"/>
                <w:szCs w:val="24"/>
              </w:rPr>
              <w:t>月</w:t>
            </w:r>
            <w:r w:rsidRPr="00A97494">
              <w:rPr>
                <w:rFonts w:ascii="Times New Roman" w:hAnsi="Times New Roman" w:cs="Times New Roman"/>
                <w:b/>
                <w:bCs/>
                <w:kern w:val="0"/>
                <w:sz w:val="24"/>
                <w:szCs w:val="24"/>
              </w:rPr>
              <w:t>25</w:t>
            </w:r>
            <w:r w:rsidRPr="00A97494">
              <w:rPr>
                <w:rFonts w:ascii="Times New Roman" w:hAnsi="宋体" w:cs="宋体" w:hint="eastAsia"/>
                <w:b/>
                <w:bCs/>
                <w:kern w:val="0"/>
                <w:sz w:val="24"/>
                <w:szCs w:val="24"/>
              </w:rPr>
              <w:t>日</w:t>
            </w: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7:30-8:30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酒店餐厅</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早餐</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叫早服务</w:t>
            </w:r>
          </w:p>
        </w:tc>
      </w:tr>
      <w:tr w:rsidR="0060652B" w:rsidRPr="00A97494">
        <w:trPr>
          <w:trHeight w:val="137"/>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9:00-12:00</w:t>
            </w:r>
          </w:p>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宋体" w:cs="宋体" w:hint="eastAsia"/>
                <w:kern w:val="0"/>
                <w:sz w:val="24"/>
                <w:szCs w:val="24"/>
              </w:rPr>
              <w:t>（</w:t>
            </w:r>
            <w:proofErr w:type="gramStart"/>
            <w:r w:rsidRPr="00A97494">
              <w:rPr>
                <w:rFonts w:ascii="Times New Roman" w:hAnsi="宋体" w:cs="宋体" w:hint="eastAsia"/>
                <w:kern w:val="0"/>
                <w:sz w:val="24"/>
                <w:szCs w:val="24"/>
              </w:rPr>
              <w:t>茶歇</w:t>
            </w:r>
            <w:proofErr w:type="gramEnd"/>
            <w:r w:rsidRPr="00A97494">
              <w:rPr>
                <w:rFonts w:ascii="Times New Roman" w:hAnsi="Times New Roman" w:cs="Times New Roman"/>
                <w:kern w:val="0"/>
                <w:sz w:val="24"/>
                <w:szCs w:val="24"/>
              </w:rPr>
              <w:t>10:30-10:45</w:t>
            </w:r>
            <w:r w:rsidRPr="00A97494">
              <w:rPr>
                <w:rFonts w:ascii="Times New Roman" w:hAnsi="宋体" w:cs="宋体" w:hint="eastAsia"/>
                <w:kern w:val="0"/>
                <w:sz w:val="24"/>
                <w:szCs w:val="24"/>
              </w:rPr>
              <w:t>）</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清华大学课堂</w:t>
            </w:r>
          </w:p>
        </w:tc>
        <w:tc>
          <w:tcPr>
            <w:tcW w:w="2835" w:type="dxa"/>
            <w:vAlign w:val="center"/>
          </w:tcPr>
          <w:p w:rsidR="0060652B" w:rsidRPr="00A97494" w:rsidRDefault="0060652B" w:rsidP="00A97494">
            <w:pPr>
              <w:spacing w:line="500" w:lineRule="exact"/>
              <w:rPr>
                <w:rFonts w:ascii="仿宋_GB2312" w:eastAsia="仿宋_GB2312" w:hAnsi="Times New Roman" w:cs="仿宋_GB2312"/>
                <w:kern w:val="0"/>
                <w:sz w:val="24"/>
                <w:szCs w:val="24"/>
              </w:rPr>
            </w:pPr>
            <w:r w:rsidRPr="00A97494">
              <w:rPr>
                <w:rFonts w:ascii="仿宋_GB2312" w:eastAsia="仿宋_GB2312" w:hAnsi="宋体" w:cs="仿宋_GB2312" w:hint="eastAsia"/>
                <w:kern w:val="0"/>
                <w:sz w:val="24"/>
                <w:szCs w:val="24"/>
              </w:rPr>
              <w:t>新生代企业家传承</w:t>
            </w:r>
            <w:r w:rsidRPr="00A97494">
              <w:rPr>
                <w:rFonts w:ascii="仿宋_GB2312" w:eastAsia="仿宋_GB2312" w:hAnsi="Times New Roman" w:cs="仿宋_GB2312"/>
                <w:kern w:val="0"/>
                <w:sz w:val="24"/>
                <w:szCs w:val="24"/>
              </w:rPr>
              <w:t>:</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企业十倍成长管理新模式</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授课老师：</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洪生</w:t>
            </w:r>
          </w:p>
        </w:tc>
      </w:tr>
      <w:tr w:rsidR="0060652B" w:rsidRPr="00A97494">
        <w:trPr>
          <w:trHeight w:val="137"/>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12:00-14:00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校园餐厅</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cs="仿宋_GB2312" w:hint="eastAsia"/>
                <w:kern w:val="0"/>
                <w:sz w:val="24"/>
                <w:szCs w:val="24"/>
              </w:rPr>
              <w:t>享用午餐，午间休息</w:t>
            </w:r>
          </w:p>
        </w:tc>
        <w:tc>
          <w:tcPr>
            <w:tcW w:w="1701" w:type="dxa"/>
            <w:vAlign w:val="center"/>
          </w:tcPr>
          <w:p w:rsidR="0060652B" w:rsidRPr="00A97494" w:rsidRDefault="0060652B" w:rsidP="00A97494">
            <w:pPr>
              <w:spacing w:line="500" w:lineRule="exact"/>
              <w:ind w:firstLine="465"/>
              <w:rPr>
                <w:rFonts w:ascii="仿宋_GB2312" w:eastAsia="仿宋_GB2312" w:hAnsi="Times New Roman" w:cs="Times New Roman"/>
                <w:kern w:val="0"/>
                <w:sz w:val="24"/>
                <w:szCs w:val="24"/>
              </w:rPr>
            </w:pPr>
          </w:p>
        </w:tc>
      </w:tr>
      <w:tr w:rsidR="0060652B" w:rsidRPr="00A97494">
        <w:trPr>
          <w:trHeight w:val="137"/>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14:00-17:00</w:t>
            </w:r>
          </w:p>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宋体" w:hint="eastAsia"/>
                <w:kern w:val="0"/>
                <w:sz w:val="24"/>
                <w:szCs w:val="24"/>
              </w:rPr>
              <w:t>（</w:t>
            </w:r>
            <w:proofErr w:type="gramStart"/>
            <w:r w:rsidRPr="00A97494">
              <w:rPr>
                <w:rFonts w:ascii="Times New Roman" w:hAnsi="Times New Roman" w:cs="宋体" w:hint="eastAsia"/>
                <w:kern w:val="0"/>
                <w:sz w:val="24"/>
                <w:szCs w:val="24"/>
              </w:rPr>
              <w:t>茶歇</w:t>
            </w:r>
            <w:proofErr w:type="gramEnd"/>
            <w:r w:rsidRPr="00A97494">
              <w:rPr>
                <w:rFonts w:ascii="Times New Roman" w:hAnsi="Times New Roman" w:cs="Times New Roman"/>
                <w:kern w:val="0"/>
                <w:sz w:val="24"/>
                <w:szCs w:val="24"/>
              </w:rPr>
              <w:t>15:30-15:45</w:t>
            </w:r>
            <w:r w:rsidRPr="00A97494">
              <w:rPr>
                <w:rFonts w:ascii="Times New Roman" w:hAnsi="Times New Roman" w:cs="宋体" w:hint="eastAsia"/>
                <w:kern w:val="0"/>
                <w:sz w:val="24"/>
                <w:szCs w:val="24"/>
              </w:rPr>
              <w:t>）</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清华大学课堂</w:t>
            </w:r>
          </w:p>
        </w:tc>
        <w:tc>
          <w:tcPr>
            <w:tcW w:w="2835" w:type="dxa"/>
            <w:vAlign w:val="center"/>
          </w:tcPr>
          <w:p w:rsidR="0060652B" w:rsidRPr="00A97494" w:rsidRDefault="0060652B" w:rsidP="00A97494">
            <w:pPr>
              <w:spacing w:line="500" w:lineRule="exact"/>
              <w:rPr>
                <w:rFonts w:ascii="仿宋_GB2312" w:eastAsia="仿宋_GB2312" w:hAnsi="Times New Roman" w:cs="仿宋_GB2312"/>
                <w:kern w:val="0"/>
                <w:sz w:val="24"/>
                <w:szCs w:val="24"/>
              </w:rPr>
            </w:pPr>
            <w:r w:rsidRPr="00A97494">
              <w:rPr>
                <w:rFonts w:ascii="仿宋_GB2312" w:eastAsia="仿宋_GB2312" w:hAnsi="宋体" w:cs="仿宋_GB2312" w:hint="eastAsia"/>
                <w:kern w:val="0"/>
                <w:sz w:val="24"/>
                <w:szCs w:val="24"/>
              </w:rPr>
              <w:t>新生代企业家传承</w:t>
            </w:r>
            <w:r w:rsidRPr="00A97494">
              <w:rPr>
                <w:rFonts w:ascii="仿宋_GB2312" w:eastAsia="仿宋_GB2312" w:hAnsi="Times New Roman" w:cs="仿宋_GB2312"/>
                <w:kern w:val="0"/>
                <w:sz w:val="24"/>
                <w:szCs w:val="24"/>
              </w:rPr>
              <w:t>:</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企业十倍成长管理新模式</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授课老师：</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洪生</w:t>
            </w:r>
          </w:p>
        </w:tc>
      </w:tr>
      <w:tr w:rsidR="0060652B" w:rsidRPr="00A97494">
        <w:trPr>
          <w:trHeight w:val="443"/>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17:00-18:00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校园餐厅</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cs="仿宋_GB2312" w:hint="eastAsia"/>
                <w:kern w:val="0"/>
                <w:sz w:val="24"/>
                <w:szCs w:val="24"/>
              </w:rPr>
              <w:t>享用晚餐</w:t>
            </w:r>
          </w:p>
        </w:tc>
        <w:tc>
          <w:tcPr>
            <w:tcW w:w="1701" w:type="dxa"/>
            <w:vAlign w:val="center"/>
          </w:tcPr>
          <w:p w:rsidR="0060652B" w:rsidRPr="00A97494" w:rsidRDefault="0060652B" w:rsidP="00A97494">
            <w:pPr>
              <w:spacing w:line="500" w:lineRule="exact"/>
              <w:ind w:firstLine="465"/>
              <w:rPr>
                <w:rFonts w:ascii="仿宋_GB2312" w:eastAsia="仿宋_GB2312" w:hAnsi="Times New Roman" w:cs="Times New Roman"/>
                <w:kern w:val="0"/>
                <w:sz w:val="24"/>
                <w:szCs w:val="24"/>
              </w:rPr>
            </w:pPr>
          </w:p>
        </w:tc>
      </w:tr>
      <w:tr w:rsidR="0060652B" w:rsidRPr="00A97494">
        <w:trPr>
          <w:trHeight w:val="137"/>
        </w:trPr>
        <w:tc>
          <w:tcPr>
            <w:tcW w:w="657" w:type="dxa"/>
            <w:vMerge w:val="restart"/>
            <w:vAlign w:val="center"/>
          </w:tcPr>
          <w:p w:rsidR="0060652B" w:rsidRPr="00A97494" w:rsidRDefault="0060652B" w:rsidP="00A97494">
            <w:pPr>
              <w:spacing w:line="500" w:lineRule="exact"/>
              <w:rPr>
                <w:rFonts w:ascii="Times New Roman" w:hAnsi="Times New Roman" w:cs="Times New Roman"/>
                <w:b/>
                <w:bCs/>
                <w:kern w:val="0"/>
                <w:sz w:val="24"/>
                <w:szCs w:val="24"/>
              </w:rPr>
            </w:pPr>
            <w:r w:rsidRPr="00A97494">
              <w:rPr>
                <w:rFonts w:ascii="Times New Roman" w:hAnsi="Times New Roman" w:cs="Times New Roman"/>
                <w:b/>
                <w:bCs/>
                <w:kern w:val="0"/>
                <w:sz w:val="24"/>
                <w:szCs w:val="24"/>
              </w:rPr>
              <w:t>10</w:t>
            </w:r>
            <w:r w:rsidRPr="00A97494">
              <w:rPr>
                <w:rFonts w:ascii="Times New Roman" w:hAnsi="Times New Roman" w:cs="宋体" w:hint="eastAsia"/>
                <w:b/>
                <w:bCs/>
                <w:kern w:val="0"/>
                <w:sz w:val="24"/>
                <w:szCs w:val="24"/>
              </w:rPr>
              <w:t>月</w:t>
            </w:r>
            <w:r w:rsidRPr="00A97494">
              <w:rPr>
                <w:rFonts w:ascii="Times New Roman" w:hAnsi="Times New Roman" w:cs="Times New Roman"/>
                <w:b/>
                <w:bCs/>
                <w:kern w:val="0"/>
                <w:sz w:val="24"/>
                <w:szCs w:val="24"/>
              </w:rPr>
              <w:t>26</w:t>
            </w:r>
            <w:r w:rsidRPr="00A97494">
              <w:rPr>
                <w:rFonts w:ascii="Times New Roman" w:hAnsi="Times New Roman" w:cs="宋体" w:hint="eastAsia"/>
                <w:b/>
                <w:bCs/>
                <w:kern w:val="0"/>
                <w:sz w:val="24"/>
                <w:szCs w:val="24"/>
              </w:rPr>
              <w:t>日</w:t>
            </w: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7:30-8:30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酒店餐厅</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早餐</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叫早服务</w:t>
            </w:r>
          </w:p>
        </w:tc>
      </w:tr>
      <w:tr w:rsidR="0060652B" w:rsidRPr="00A97494">
        <w:trPr>
          <w:trHeight w:val="137"/>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9:00-12:00</w:t>
            </w:r>
          </w:p>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宋体" w:cs="宋体" w:hint="eastAsia"/>
                <w:kern w:val="0"/>
                <w:sz w:val="24"/>
                <w:szCs w:val="24"/>
              </w:rPr>
              <w:t>（</w:t>
            </w:r>
            <w:proofErr w:type="gramStart"/>
            <w:r w:rsidRPr="00A97494">
              <w:rPr>
                <w:rFonts w:ascii="Times New Roman" w:hAnsi="宋体" w:cs="宋体" w:hint="eastAsia"/>
                <w:kern w:val="0"/>
                <w:sz w:val="24"/>
                <w:szCs w:val="24"/>
              </w:rPr>
              <w:t>茶歇</w:t>
            </w:r>
            <w:proofErr w:type="gramEnd"/>
            <w:r w:rsidRPr="00A97494">
              <w:rPr>
                <w:rFonts w:ascii="Times New Roman" w:hAnsi="Times New Roman" w:cs="Times New Roman"/>
                <w:kern w:val="0"/>
                <w:sz w:val="24"/>
                <w:szCs w:val="24"/>
              </w:rPr>
              <w:t>10:30-10:45</w:t>
            </w:r>
            <w:r w:rsidRPr="00A97494">
              <w:rPr>
                <w:rFonts w:ascii="Times New Roman" w:hAnsi="宋体" w:cs="宋体" w:hint="eastAsia"/>
                <w:kern w:val="0"/>
                <w:sz w:val="24"/>
                <w:szCs w:val="24"/>
              </w:rPr>
              <w:t>）</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清华大学课堂</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企业家二代战略人生与创新发展</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授课老师：</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刘启明</w:t>
            </w:r>
          </w:p>
        </w:tc>
      </w:tr>
      <w:tr w:rsidR="0060652B" w:rsidRPr="00A97494">
        <w:trPr>
          <w:trHeight w:val="137"/>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12:00-14:00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校园餐厅</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cs="仿宋_GB2312" w:hint="eastAsia"/>
                <w:kern w:val="0"/>
                <w:sz w:val="24"/>
                <w:szCs w:val="24"/>
              </w:rPr>
              <w:t>享用午餐，午间休息</w:t>
            </w:r>
          </w:p>
        </w:tc>
        <w:tc>
          <w:tcPr>
            <w:tcW w:w="1701" w:type="dxa"/>
            <w:vAlign w:val="center"/>
          </w:tcPr>
          <w:p w:rsidR="0060652B" w:rsidRPr="00A97494" w:rsidRDefault="0060652B" w:rsidP="00A97494">
            <w:pPr>
              <w:spacing w:line="500" w:lineRule="exact"/>
              <w:ind w:firstLine="465"/>
              <w:rPr>
                <w:rFonts w:ascii="仿宋_GB2312" w:eastAsia="仿宋_GB2312" w:hAnsi="Times New Roman" w:cs="Times New Roman"/>
                <w:kern w:val="0"/>
                <w:sz w:val="24"/>
                <w:szCs w:val="24"/>
              </w:rPr>
            </w:pPr>
          </w:p>
        </w:tc>
      </w:tr>
      <w:tr w:rsidR="0060652B" w:rsidRPr="00A97494">
        <w:trPr>
          <w:trHeight w:val="137"/>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14:00-17:00</w:t>
            </w:r>
          </w:p>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宋体" w:hint="eastAsia"/>
                <w:kern w:val="0"/>
                <w:sz w:val="24"/>
                <w:szCs w:val="24"/>
              </w:rPr>
              <w:t>（</w:t>
            </w:r>
            <w:proofErr w:type="gramStart"/>
            <w:r w:rsidRPr="00A97494">
              <w:rPr>
                <w:rFonts w:ascii="Times New Roman" w:hAnsi="Times New Roman" w:cs="宋体" w:hint="eastAsia"/>
                <w:kern w:val="0"/>
                <w:sz w:val="24"/>
                <w:szCs w:val="24"/>
              </w:rPr>
              <w:t>茶歇</w:t>
            </w:r>
            <w:proofErr w:type="gramEnd"/>
            <w:r w:rsidRPr="00A97494">
              <w:rPr>
                <w:rFonts w:ascii="Times New Roman" w:hAnsi="Times New Roman" w:cs="Times New Roman"/>
                <w:kern w:val="0"/>
                <w:sz w:val="24"/>
                <w:szCs w:val="24"/>
              </w:rPr>
              <w:t>15:30-15:45</w:t>
            </w:r>
            <w:r w:rsidRPr="00A97494">
              <w:rPr>
                <w:rFonts w:ascii="Times New Roman" w:hAnsi="Times New Roman" w:cs="宋体" w:hint="eastAsia"/>
                <w:kern w:val="0"/>
                <w:sz w:val="24"/>
                <w:szCs w:val="24"/>
              </w:rPr>
              <w:t>）</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清华大学课堂</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企业家二代战略人生与创新发展</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授课老师：</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刘启明</w:t>
            </w:r>
          </w:p>
        </w:tc>
      </w:tr>
      <w:tr w:rsidR="0060652B" w:rsidRPr="00A97494">
        <w:trPr>
          <w:trHeight w:val="491"/>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17:00-18:00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校园餐厅</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cs="仿宋_GB2312" w:hint="eastAsia"/>
                <w:kern w:val="0"/>
                <w:sz w:val="24"/>
                <w:szCs w:val="24"/>
              </w:rPr>
              <w:t>享用晚餐</w:t>
            </w:r>
          </w:p>
        </w:tc>
        <w:tc>
          <w:tcPr>
            <w:tcW w:w="1701" w:type="dxa"/>
            <w:vAlign w:val="center"/>
          </w:tcPr>
          <w:p w:rsidR="0060652B" w:rsidRPr="00A97494" w:rsidRDefault="0060652B" w:rsidP="00A97494">
            <w:pPr>
              <w:spacing w:line="500" w:lineRule="exact"/>
              <w:ind w:firstLine="465"/>
              <w:rPr>
                <w:rFonts w:ascii="仿宋_GB2312" w:eastAsia="仿宋_GB2312" w:hAnsi="Times New Roman" w:cs="Times New Roman"/>
                <w:kern w:val="0"/>
                <w:sz w:val="24"/>
                <w:szCs w:val="24"/>
              </w:rPr>
            </w:pPr>
          </w:p>
        </w:tc>
      </w:tr>
      <w:tr w:rsidR="0060652B" w:rsidRPr="00A97494">
        <w:trPr>
          <w:trHeight w:val="137"/>
        </w:trPr>
        <w:tc>
          <w:tcPr>
            <w:tcW w:w="657" w:type="dxa"/>
            <w:vMerge w:val="restart"/>
            <w:vAlign w:val="center"/>
          </w:tcPr>
          <w:p w:rsidR="0060652B" w:rsidRPr="00A97494" w:rsidRDefault="0060652B" w:rsidP="00A97494">
            <w:pPr>
              <w:spacing w:line="500" w:lineRule="exact"/>
              <w:rPr>
                <w:rFonts w:ascii="Times New Roman" w:hAnsi="Times New Roman" w:cs="Times New Roman"/>
                <w:b/>
                <w:bCs/>
                <w:kern w:val="0"/>
                <w:sz w:val="24"/>
                <w:szCs w:val="24"/>
              </w:rPr>
            </w:pPr>
            <w:r w:rsidRPr="00A97494">
              <w:rPr>
                <w:rFonts w:ascii="Times New Roman" w:hAnsi="Times New Roman" w:cs="Times New Roman"/>
                <w:b/>
                <w:bCs/>
                <w:kern w:val="0"/>
                <w:sz w:val="24"/>
                <w:szCs w:val="24"/>
              </w:rPr>
              <w:t>10</w:t>
            </w:r>
            <w:r w:rsidRPr="00A97494">
              <w:rPr>
                <w:rFonts w:ascii="Times New Roman" w:hAnsi="宋体" w:cs="宋体" w:hint="eastAsia"/>
                <w:b/>
                <w:bCs/>
                <w:kern w:val="0"/>
                <w:sz w:val="24"/>
                <w:szCs w:val="24"/>
              </w:rPr>
              <w:t>月</w:t>
            </w:r>
            <w:r w:rsidRPr="00A97494">
              <w:rPr>
                <w:rFonts w:ascii="Times New Roman" w:hAnsi="Times New Roman" w:cs="Times New Roman"/>
                <w:b/>
                <w:bCs/>
                <w:kern w:val="0"/>
                <w:sz w:val="24"/>
                <w:szCs w:val="24"/>
              </w:rPr>
              <w:t>27</w:t>
            </w:r>
            <w:r w:rsidRPr="00A97494">
              <w:rPr>
                <w:rFonts w:ascii="Times New Roman" w:hAnsi="宋体" w:cs="宋体" w:hint="eastAsia"/>
                <w:b/>
                <w:bCs/>
                <w:kern w:val="0"/>
                <w:sz w:val="24"/>
                <w:szCs w:val="24"/>
              </w:rPr>
              <w:t>日</w:t>
            </w: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7:30-8:30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酒店餐厅</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早餐</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叫早服务</w:t>
            </w:r>
          </w:p>
        </w:tc>
      </w:tr>
      <w:tr w:rsidR="0060652B" w:rsidRPr="00A97494">
        <w:trPr>
          <w:trHeight w:val="137"/>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9:00-12:00</w:t>
            </w:r>
          </w:p>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宋体" w:cs="宋体" w:hint="eastAsia"/>
                <w:kern w:val="0"/>
                <w:sz w:val="24"/>
                <w:szCs w:val="24"/>
              </w:rPr>
              <w:t>（</w:t>
            </w:r>
            <w:proofErr w:type="gramStart"/>
            <w:r w:rsidRPr="00A97494">
              <w:rPr>
                <w:rFonts w:ascii="Times New Roman" w:hAnsi="宋体" w:cs="宋体" w:hint="eastAsia"/>
                <w:kern w:val="0"/>
                <w:sz w:val="24"/>
                <w:szCs w:val="24"/>
              </w:rPr>
              <w:t>茶歇</w:t>
            </w:r>
            <w:proofErr w:type="gramEnd"/>
            <w:r w:rsidRPr="00A97494">
              <w:rPr>
                <w:rFonts w:ascii="Times New Roman" w:hAnsi="Times New Roman" w:cs="Times New Roman"/>
                <w:kern w:val="0"/>
                <w:sz w:val="24"/>
                <w:szCs w:val="24"/>
              </w:rPr>
              <w:t>10:30-10:45</w:t>
            </w:r>
            <w:r w:rsidRPr="00A97494">
              <w:rPr>
                <w:rFonts w:ascii="Times New Roman" w:hAnsi="宋体" w:cs="宋体" w:hint="eastAsia"/>
                <w:kern w:val="0"/>
                <w:sz w:val="24"/>
                <w:szCs w:val="24"/>
              </w:rPr>
              <w:t>）</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清华大学课堂</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把握宏观经济走势与对策</w:t>
            </w:r>
            <w:r w:rsidRPr="00A97494">
              <w:rPr>
                <w:rFonts w:ascii="仿宋_GB2312" w:eastAsia="仿宋_GB2312" w:hAnsi="Times New Roman" w:cs="仿宋_GB2312"/>
                <w:kern w:val="0"/>
                <w:sz w:val="24"/>
                <w:szCs w:val="24"/>
              </w:rPr>
              <w:t>,</w:t>
            </w:r>
            <w:r w:rsidRPr="00A97494">
              <w:rPr>
                <w:rFonts w:ascii="仿宋_GB2312" w:eastAsia="仿宋_GB2312" w:hAnsi="宋体" w:cs="仿宋_GB2312" w:hint="eastAsia"/>
                <w:kern w:val="0"/>
                <w:sz w:val="24"/>
                <w:szCs w:val="24"/>
              </w:rPr>
              <w:t>将自身企业发展与国家命运紧密联系起来</w:t>
            </w:r>
          </w:p>
        </w:tc>
        <w:tc>
          <w:tcPr>
            <w:tcW w:w="1701" w:type="dxa"/>
            <w:vAlign w:val="center"/>
          </w:tcPr>
          <w:p w:rsidR="0081038D" w:rsidRDefault="0081038D" w:rsidP="00A97494">
            <w:pPr>
              <w:spacing w:line="50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授课老师</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周</w:t>
            </w:r>
            <w:proofErr w:type="gramStart"/>
            <w:r w:rsidRPr="00A97494">
              <w:rPr>
                <w:rFonts w:ascii="仿宋_GB2312" w:eastAsia="仿宋_GB2312" w:hAnsi="宋体" w:cs="仿宋_GB2312" w:hint="eastAsia"/>
                <w:kern w:val="0"/>
                <w:sz w:val="24"/>
                <w:szCs w:val="24"/>
              </w:rPr>
              <w:t>世</w:t>
            </w:r>
            <w:proofErr w:type="gramEnd"/>
            <w:r w:rsidRPr="00A97494">
              <w:rPr>
                <w:rFonts w:ascii="仿宋_GB2312" w:eastAsia="仿宋_GB2312" w:hAnsi="宋体" w:cs="仿宋_GB2312" w:hint="eastAsia"/>
                <w:kern w:val="0"/>
                <w:sz w:val="24"/>
                <w:szCs w:val="24"/>
              </w:rPr>
              <w:t>俭</w:t>
            </w:r>
          </w:p>
        </w:tc>
      </w:tr>
      <w:tr w:rsidR="0060652B" w:rsidRPr="00A97494">
        <w:trPr>
          <w:trHeight w:val="137"/>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12:00-13:30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校园餐厅</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cs="仿宋_GB2312" w:hint="eastAsia"/>
                <w:kern w:val="0"/>
                <w:sz w:val="24"/>
                <w:szCs w:val="24"/>
              </w:rPr>
              <w:t>享用午餐，退房</w:t>
            </w:r>
          </w:p>
        </w:tc>
        <w:tc>
          <w:tcPr>
            <w:tcW w:w="1701" w:type="dxa"/>
            <w:vAlign w:val="center"/>
          </w:tcPr>
          <w:p w:rsidR="0060652B" w:rsidRPr="00A97494" w:rsidRDefault="0060652B" w:rsidP="00A97494">
            <w:pPr>
              <w:spacing w:line="500" w:lineRule="exact"/>
              <w:ind w:firstLine="465"/>
              <w:rPr>
                <w:rFonts w:ascii="仿宋_GB2312" w:eastAsia="仿宋_GB2312" w:hAnsi="Times New Roman" w:cs="Times New Roman"/>
                <w:kern w:val="0"/>
                <w:sz w:val="24"/>
                <w:szCs w:val="24"/>
              </w:rPr>
            </w:pPr>
          </w:p>
        </w:tc>
      </w:tr>
      <w:tr w:rsidR="0060652B" w:rsidRPr="00A97494">
        <w:trPr>
          <w:trHeight w:val="137"/>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13:30-17:00</w:t>
            </w:r>
          </w:p>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宋体" w:hint="eastAsia"/>
                <w:kern w:val="0"/>
                <w:sz w:val="24"/>
                <w:szCs w:val="24"/>
              </w:rPr>
              <w:t>（</w:t>
            </w:r>
            <w:proofErr w:type="gramStart"/>
            <w:r w:rsidRPr="00A97494">
              <w:rPr>
                <w:rFonts w:ascii="Times New Roman" w:hAnsi="Times New Roman" w:cs="宋体" w:hint="eastAsia"/>
                <w:kern w:val="0"/>
                <w:sz w:val="24"/>
                <w:szCs w:val="24"/>
              </w:rPr>
              <w:t>茶歇</w:t>
            </w:r>
            <w:proofErr w:type="gramEnd"/>
            <w:r w:rsidRPr="00A97494">
              <w:rPr>
                <w:rFonts w:ascii="Times New Roman" w:hAnsi="Times New Roman" w:cs="Times New Roman"/>
                <w:kern w:val="0"/>
                <w:sz w:val="24"/>
                <w:szCs w:val="24"/>
              </w:rPr>
              <w:t>15:00-15:15</w:t>
            </w:r>
            <w:r w:rsidRPr="00A97494">
              <w:rPr>
                <w:rFonts w:ascii="Times New Roman" w:hAnsi="Times New Roman" w:cs="宋体" w:hint="eastAsia"/>
                <w:kern w:val="0"/>
                <w:sz w:val="24"/>
                <w:szCs w:val="24"/>
              </w:rPr>
              <w:t>）</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Times New Roman" w:cs="仿宋_GB2312" w:hint="eastAsia"/>
                <w:kern w:val="0"/>
                <w:sz w:val="24"/>
                <w:szCs w:val="24"/>
              </w:rPr>
              <w:t>清华大学课堂</w:t>
            </w:r>
          </w:p>
        </w:tc>
        <w:tc>
          <w:tcPr>
            <w:tcW w:w="2835" w:type="dxa"/>
            <w:vAlign w:val="center"/>
          </w:tcPr>
          <w:p w:rsidR="0060652B" w:rsidRPr="00A97494" w:rsidRDefault="0060652B" w:rsidP="00A97494">
            <w:pPr>
              <w:spacing w:line="500" w:lineRule="exact"/>
              <w:rPr>
                <w:rFonts w:ascii="仿宋_GB2312" w:eastAsia="仿宋_GB2312" w:hAnsi="Times New Roman" w:cs="仿宋_GB2312"/>
                <w:sz w:val="24"/>
                <w:szCs w:val="24"/>
              </w:rPr>
            </w:pPr>
            <w:r w:rsidRPr="00A97494">
              <w:rPr>
                <w:rFonts w:ascii="仿宋_GB2312" w:eastAsia="仿宋_GB2312" w:hAnsi="宋体" w:cs="仿宋_GB2312" w:hint="eastAsia"/>
                <w:sz w:val="24"/>
                <w:szCs w:val="24"/>
              </w:rPr>
              <w:t>掌握博弈与竞争谋略</w:t>
            </w:r>
            <w:r w:rsidRPr="00A97494">
              <w:rPr>
                <w:rFonts w:ascii="仿宋_GB2312" w:eastAsia="仿宋_GB2312" w:hAnsi="Times New Roman" w:cs="仿宋_GB2312"/>
                <w:sz w:val="24"/>
                <w:szCs w:val="24"/>
              </w:rPr>
              <w:t>,</w:t>
            </w:r>
            <w:r w:rsidRPr="00A97494">
              <w:rPr>
                <w:rFonts w:ascii="仿宋_GB2312" w:eastAsia="仿宋_GB2312" w:hAnsi="宋体" w:cs="仿宋_GB2312" w:hint="eastAsia"/>
                <w:sz w:val="24"/>
                <w:szCs w:val="24"/>
              </w:rPr>
              <w:t>做好新时代</w:t>
            </w:r>
            <w:proofErr w:type="gramStart"/>
            <w:r w:rsidRPr="00A97494">
              <w:rPr>
                <w:rFonts w:ascii="仿宋_GB2312" w:eastAsia="仿宋_GB2312" w:hAnsi="宋体" w:cs="仿宋_GB2312" w:hint="eastAsia"/>
                <w:sz w:val="24"/>
                <w:szCs w:val="24"/>
              </w:rPr>
              <w:t>的甬商传人</w:t>
            </w:r>
            <w:proofErr w:type="gramEnd"/>
            <w:r w:rsidRPr="00A97494">
              <w:rPr>
                <w:rFonts w:ascii="仿宋_GB2312" w:eastAsia="仿宋_GB2312" w:hAnsi="Times New Roman" w:cs="仿宋_GB2312"/>
                <w:sz w:val="24"/>
                <w:szCs w:val="24"/>
              </w:rPr>
              <w:t>.</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sz w:val="24"/>
                <w:szCs w:val="24"/>
              </w:rPr>
              <w:t>颁发清华大学培训结业证书</w:t>
            </w:r>
            <w:r w:rsidRPr="00A97494">
              <w:rPr>
                <w:rFonts w:ascii="仿宋_GB2312" w:eastAsia="仿宋_GB2312" w:hAnsi="Times New Roman" w:cs="仿宋_GB2312"/>
                <w:sz w:val="24"/>
                <w:szCs w:val="24"/>
              </w:rPr>
              <w:t>;</w:t>
            </w:r>
            <w:r w:rsidRPr="00A97494">
              <w:rPr>
                <w:rFonts w:ascii="仿宋_GB2312" w:eastAsia="仿宋_GB2312" w:hAnsi="宋体" w:cs="仿宋_GB2312" w:hint="eastAsia"/>
                <w:sz w:val="24"/>
                <w:szCs w:val="24"/>
              </w:rPr>
              <w:t>学员满意度测评</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授课老师：</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王勇</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承办方主持</w:t>
            </w:r>
          </w:p>
        </w:tc>
      </w:tr>
      <w:tr w:rsidR="0060652B" w:rsidRPr="00A97494">
        <w:trPr>
          <w:trHeight w:val="409"/>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17:00-18:00</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酒店</w:t>
            </w:r>
            <w:r w:rsidRPr="00A97494">
              <w:rPr>
                <w:rFonts w:ascii="仿宋_GB2312" w:eastAsia="仿宋_GB2312" w:hAnsi="Times New Roman" w:cs="仿宋_GB2312"/>
                <w:kern w:val="0"/>
                <w:sz w:val="24"/>
                <w:szCs w:val="24"/>
              </w:rPr>
              <w:t>—</w:t>
            </w:r>
            <w:r w:rsidRPr="00A97494">
              <w:rPr>
                <w:rFonts w:ascii="仿宋_GB2312" w:eastAsia="仿宋_GB2312" w:hAnsi="宋体" w:cs="仿宋_GB2312" w:hint="eastAsia"/>
                <w:kern w:val="0"/>
                <w:sz w:val="24"/>
                <w:szCs w:val="24"/>
              </w:rPr>
              <w:t>机场</w:t>
            </w:r>
          </w:p>
        </w:tc>
        <w:tc>
          <w:tcPr>
            <w:tcW w:w="283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登机</w:t>
            </w:r>
          </w:p>
        </w:tc>
        <w:tc>
          <w:tcPr>
            <w:tcW w:w="1701"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承办方统一</w:t>
            </w:r>
          </w:p>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用大巴接送</w:t>
            </w:r>
          </w:p>
        </w:tc>
      </w:tr>
      <w:tr w:rsidR="0060652B" w:rsidRPr="00A97494">
        <w:trPr>
          <w:trHeight w:val="403"/>
        </w:trPr>
        <w:tc>
          <w:tcPr>
            <w:tcW w:w="657" w:type="dxa"/>
            <w:vMerge/>
            <w:vAlign w:val="center"/>
          </w:tcPr>
          <w:p w:rsidR="0060652B" w:rsidRPr="00A97494" w:rsidRDefault="0060652B" w:rsidP="00A97494">
            <w:pPr>
              <w:spacing w:line="500" w:lineRule="exact"/>
              <w:ind w:firstLine="465"/>
              <w:rPr>
                <w:rFonts w:ascii="Times New Roman" w:hAnsi="Times New Roman" w:cs="Times New Roman"/>
                <w:b/>
                <w:bCs/>
                <w:kern w:val="0"/>
                <w:sz w:val="24"/>
                <w:szCs w:val="24"/>
              </w:rPr>
            </w:pPr>
          </w:p>
        </w:tc>
        <w:tc>
          <w:tcPr>
            <w:tcW w:w="2435" w:type="dxa"/>
            <w:vAlign w:val="center"/>
          </w:tcPr>
          <w:p w:rsidR="0060652B" w:rsidRPr="00A97494" w:rsidRDefault="0060652B" w:rsidP="00A97494">
            <w:pPr>
              <w:spacing w:line="500" w:lineRule="exact"/>
              <w:rPr>
                <w:rFonts w:ascii="Times New Roman" w:hAnsi="Times New Roman" w:cs="Times New Roman"/>
                <w:kern w:val="0"/>
                <w:sz w:val="24"/>
                <w:szCs w:val="24"/>
              </w:rPr>
            </w:pPr>
            <w:r w:rsidRPr="00A97494">
              <w:rPr>
                <w:rFonts w:ascii="Times New Roman" w:hAnsi="Times New Roman" w:cs="Times New Roman"/>
                <w:kern w:val="0"/>
                <w:sz w:val="24"/>
                <w:szCs w:val="24"/>
              </w:rPr>
              <w:t>20:10-22:25</w:t>
            </w:r>
          </w:p>
        </w:tc>
        <w:tc>
          <w:tcPr>
            <w:tcW w:w="1985" w:type="dxa"/>
            <w:vAlign w:val="center"/>
          </w:tcPr>
          <w:p w:rsidR="0060652B" w:rsidRPr="00A97494" w:rsidRDefault="0060652B" w:rsidP="00A97494">
            <w:pPr>
              <w:spacing w:line="500" w:lineRule="exact"/>
              <w:rPr>
                <w:rFonts w:ascii="仿宋_GB2312" w:eastAsia="仿宋_GB2312" w:hAnsi="Times New Roman" w:cs="Times New Roman"/>
                <w:kern w:val="0"/>
                <w:sz w:val="24"/>
                <w:szCs w:val="24"/>
              </w:rPr>
            </w:pPr>
            <w:r w:rsidRPr="00A97494">
              <w:rPr>
                <w:rFonts w:ascii="仿宋_GB2312" w:eastAsia="仿宋_GB2312" w:hAnsi="宋体" w:cs="仿宋_GB2312" w:hint="eastAsia"/>
                <w:kern w:val="0"/>
                <w:sz w:val="24"/>
                <w:szCs w:val="24"/>
              </w:rPr>
              <w:t>北京</w:t>
            </w:r>
            <w:r w:rsidRPr="00A97494">
              <w:rPr>
                <w:rFonts w:ascii="仿宋_GB2312" w:eastAsia="仿宋_GB2312" w:hAnsi="Times New Roman" w:cs="仿宋_GB2312"/>
                <w:kern w:val="0"/>
                <w:sz w:val="24"/>
                <w:szCs w:val="24"/>
              </w:rPr>
              <w:t>—</w:t>
            </w:r>
            <w:r w:rsidRPr="00A97494">
              <w:rPr>
                <w:rFonts w:ascii="仿宋_GB2312" w:eastAsia="仿宋_GB2312" w:hAnsi="宋体" w:cs="仿宋_GB2312" w:hint="eastAsia"/>
                <w:kern w:val="0"/>
                <w:sz w:val="24"/>
                <w:szCs w:val="24"/>
              </w:rPr>
              <w:t>宁波</w:t>
            </w:r>
          </w:p>
        </w:tc>
        <w:tc>
          <w:tcPr>
            <w:tcW w:w="2835" w:type="dxa"/>
            <w:vAlign w:val="center"/>
          </w:tcPr>
          <w:p w:rsidR="0060652B" w:rsidRPr="00A97494" w:rsidRDefault="0060652B" w:rsidP="00A97494">
            <w:pPr>
              <w:spacing w:line="500" w:lineRule="exact"/>
              <w:rPr>
                <w:rFonts w:ascii="仿宋_GB2312" w:eastAsia="仿宋_GB2312" w:hAnsi="Times New Roman" w:cs="Times New Roman"/>
                <w:color w:val="000000"/>
                <w:kern w:val="0"/>
                <w:sz w:val="24"/>
                <w:szCs w:val="24"/>
              </w:rPr>
            </w:pPr>
            <w:r w:rsidRPr="00A97494">
              <w:rPr>
                <w:rFonts w:ascii="仿宋_GB2312" w:eastAsia="仿宋_GB2312" w:hAnsi="Times New Roman" w:cs="仿宋_GB2312" w:hint="eastAsia"/>
                <w:kern w:val="0"/>
                <w:sz w:val="24"/>
                <w:szCs w:val="24"/>
              </w:rPr>
              <w:t>国航</w:t>
            </w:r>
            <w:r w:rsidRPr="00A97494">
              <w:rPr>
                <w:rFonts w:ascii="仿宋_GB2312" w:eastAsia="仿宋_GB2312" w:hAnsi="Times New Roman" w:cs="仿宋_GB2312"/>
                <w:kern w:val="0"/>
                <w:sz w:val="24"/>
                <w:szCs w:val="24"/>
              </w:rPr>
              <w:t>CA1853</w:t>
            </w:r>
          </w:p>
        </w:tc>
        <w:tc>
          <w:tcPr>
            <w:tcW w:w="1701" w:type="dxa"/>
            <w:vAlign w:val="center"/>
          </w:tcPr>
          <w:p w:rsidR="0060652B" w:rsidRPr="00A97494" w:rsidRDefault="0060652B" w:rsidP="00A97494">
            <w:pPr>
              <w:spacing w:line="500" w:lineRule="exact"/>
              <w:ind w:firstLine="465"/>
              <w:rPr>
                <w:rFonts w:ascii="仿宋_GB2312" w:eastAsia="仿宋_GB2312" w:hAnsi="Times New Roman" w:cs="Times New Roman"/>
                <w:kern w:val="0"/>
                <w:sz w:val="24"/>
                <w:szCs w:val="24"/>
              </w:rPr>
            </w:pPr>
          </w:p>
        </w:tc>
      </w:tr>
    </w:tbl>
    <w:p w:rsidR="0060652B" w:rsidRDefault="0060652B" w:rsidP="005561DD">
      <w:pPr>
        <w:adjustRightInd w:val="0"/>
        <w:snapToGrid w:val="0"/>
        <w:spacing w:line="600" w:lineRule="exact"/>
        <w:ind w:left="720"/>
        <w:rPr>
          <w:rFonts w:ascii="Times New Roman" w:hAnsi="Times New Roman" w:cs="Times New Roman"/>
          <w:sz w:val="28"/>
          <w:szCs w:val="28"/>
        </w:rPr>
      </w:pPr>
    </w:p>
    <w:p w:rsidR="0060652B" w:rsidRPr="00A97494" w:rsidRDefault="0060652B" w:rsidP="00E6134C">
      <w:pPr>
        <w:numPr>
          <w:ilvl w:val="0"/>
          <w:numId w:val="1"/>
        </w:numPr>
        <w:spacing w:line="560" w:lineRule="exact"/>
        <w:ind w:left="714" w:hanging="357"/>
        <w:jc w:val="left"/>
        <w:rPr>
          <w:rFonts w:ascii="Times New Roman" w:eastAsia="黑体" w:hAnsi="Times New Roman" w:cs="Times New Roman"/>
          <w:b/>
          <w:bCs/>
          <w:sz w:val="28"/>
          <w:szCs w:val="28"/>
        </w:rPr>
      </w:pPr>
      <w:r w:rsidRPr="00A97494">
        <w:rPr>
          <w:rFonts w:ascii="Times New Roman" w:eastAsia="黑体" w:hAnsi="Times New Roman" w:cs="黑体" w:hint="eastAsia"/>
          <w:b/>
          <w:bCs/>
          <w:sz w:val="28"/>
          <w:szCs w:val="28"/>
        </w:rPr>
        <w:lastRenderedPageBreak/>
        <w:t>授课老师简介</w:t>
      </w:r>
    </w:p>
    <w:p w:rsidR="0060652B" w:rsidRDefault="0060652B" w:rsidP="00E6134C">
      <w:pPr>
        <w:spacing w:line="560" w:lineRule="exact"/>
        <w:ind w:firstLine="465"/>
        <w:jc w:val="center"/>
        <w:rPr>
          <w:rFonts w:ascii="方正小标宋简体" w:eastAsia="方正小标宋简体" w:hAnsi="宋体" w:cs="Times New Roman"/>
          <w:color w:val="000000"/>
          <w:sz w:val="28"/>
          <w:szCs w:val="28"/>
        </w:rPr>
      </w:pPr>
    </w:p>
    <w:p w:rsidR="0060652B" w:rsidRPr="00A97494" w:rsidRDefault="0060652B" w:rsidP="00E6134C">
      <w:pPr>
        <w:spacing w:line="560" w:lineRule="exact"/>
        <w:ind w:firstLine="465"/>
        <w:jc w:val="center"/>
        <w:rPr>
          <w:rFonts w:ascii="方正小标宋简体" w:eastAsia="方正小标宋简体" w:hAnsi="Times New Roman" w:cs="Times New Roman"/>
          <w:color w:val="000000"/>
          <w:sz w:val="28"/>
          <w:szCs w:val="28"/>
        </w:rPr>
      </w:pPr>
      <w:r w:rsidRPr="00A97494">
        <w:rPr>
          <w:rFonts w:ascii="方正小标宋简体" w:eastAsia="方正小标宋简体" w:hAnsi="宋体" w:cs="方正小标宋简体" w:hint="eastAsia"/>
          <w:color w:val="000000"/>
          <w:sz w:val="28"/>
          <w:szCs w:val="28"/>
        </w:rPr>
        <w:t>《企业家的文韬武略和社会责任》刘峰</w:t>
      </w:r>
      <w:r w:rsidRPr="00A97494">
        <w:rPr>
          <w:rFonts w:ascii="方正小标宋简体" w:eastAsia="方正小标宋简体" w:hAnsi="Times New Roman" w:cs="方正小标宋简体"/>
          <w:color w:val="000000"/>
          <w:sz w:val="28"/>
          <w:szCs w:val="28"/>
        </w:rPr>
        <w:t xml:space="preserve">  1</w:t>
      </w:r>
      <w:r w:rsidRPr="00A97494">
        <w:rPr>
          <w:rFonts w:ascii="方正小标宋简体" w:eastAsia="方正小标宋简体" w:hAnsi="宋体" w:cs="方正小标宋简体" w:hint="eastAsia"/>
          <w:color w:val="000000"/>
          <w:sz w:val="28"/>
          <w:szCs w:val="28"/>
        </w:rPr>
        <w:t>天</w:t>
      </w:r>
    </w:p>
    <w:p w:rsidR="0060652B" w:rsidRPr="00A97494" w:rsidRDefault="0060652B" w:rsidP="00E6134C">
      <w:pPr>
        <w:spacing w:line="560" w:lineRule="exact"/>
        <w:ind w:firstLine="465"/>
        <w:rPr>
          <w:rFonts w:ascii="仿宋_GB2312" w:eastAsia="仿宋_GB2312" w:hAnsi="Times New Roman" w:cs="Times New Roman"/>
          <w:b/>
          <w:bCs/>
          <w:color w:val="000000"/>
          <w:sz w:val="28"/>
          <w:szCs w:val="28"/>
        </w:rPr>
      </w:pPr>
      <w:r w:rsidRPr="00A97494">
        <w:rPr>
          <w:rFonts w:ascii="仿宋_GB2312" w:eastAsia="仿宋_GB2312" w:hAnsi="宋体" w:cs="仿宋_GB2312" w:hint="eastAsia"/>
          <w:b/>
          <w:bCs/>
          <w:color w:val="000000"/>
          <w:sz w:val="28"/>
          <w:szCs w:val="28"/>
        </w:rPr>
        <w:t>刘峰简介</w:t>
      </w:r>
    </w:p>
    <w:p w:rsidR="0060652B" w:rsidRPr="00A97494" w:rsidRDefault="00CC602D" w:rsidP="00CC602D">
      <w:pPr>
        <w:spacing w:line="560" w:lineRule="exact"/>
        <w:ind w:firstLineChars="200" w:firstLine="420"/>
        <w:jc w:val="left"/>
        <w:rPr>
          <w:rFonts w:ascii="仿宋_GB2312" w:eastAsia="仿宋_GB2312" w:hAnsi="Times New Roman" w:cs="Times New Roman"/>
          <w:sz w:val="24"/>
          <w:szCs w:val="24"/>
        </w:rPr>
      </w:pPr>
      <w:r>
        <w:rPr>
          <w:noProof/>
        </w:rPr>
        <w:drawing>
          <wp:anchor distT="0" distB="0" distL="114300" distR="114300" simplePos="0" relativeHeight="251655680" behindDoc="0" locked="0" layoutInCell="1" allowOverlap="1">
            <wp:simplePos x="0" y="0"/>
            <wp:positionH relativeFrom="column">
              <wp:posOffset>3811270</wp:posOffset>
            </wp:positionH>
            <wp:positionV relativeFrom="paragraph">
              <wp:posOffset>89535</wp:posOffset>
            </wp:positionV>
            <wp:extent cx="1722755" cy="2289175"/>
            <wp:effectExtent l="0" t="0" r="0" b="0"/>
            <wp:wrapSquare wrapText="bothSides"/>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755" cy="2289175"/>
                    </a:xfrm>
                    <a:prstGeom prst="rect">
                      <a:avLst/>
                    </a:prstGeom>
                    <a:noFill/>
                  </pic:spPr>
                </pic:pic>
              </a:graphicData>
            </a:graphic>
            <wp14:sizeRelH relativeFrom="page">
              <wp14:pctWidth>0</wp14:pctWidth>
            </wp14:sizeRelH>
            <wp14:sizeRelV relativeFrom="page">
              <wp14:pctHeight>0</wp14:pctHeight>
            </wp14:sizeRelV>
          </wp:anchor>
        </w:drawing>
      </w:r>
      <w:r w:rsidR="0060652B" w:rsidRPr="00A97494">
        <w:rPr>
          <w:rFonts w:ascii="仿宋_GB2312" w:eastAsia="仿宋_GB2312" w:hAnsi="宋体" w:cs="仿宋_GB2312" w:hint="eastAsia"/>
          <w:sz w:val="24"/>
          <w:szCs w:val="24"/>
        </w:rPr>
        <w:t>刘峰教授是我国著名的领导学和管理学专家，中国领导力研究院院长、东方管理学派的主要创始人之一，国家行政学院和北京大学管理学教授，博士生导师</w:t>
      </w:r>
      <w:r w:rsidR="0060652B" w:rsidRPr="00A97494">
        <w:rPr>
          <w:rFonts w:ascii="仿宋_GB2312" w:eastAsia="仿宋_GB2312" w:hAnsi="Times New Roman" w:cs="仿宋_GB2312"/>
          <w:sz w:val="24"/>
          <w:szCs w:val="24"/>
        </w:rPr>
        <w:t>,</w:t>
      </w:r>
      <w:r w:rsidR="0060652B" w:rsidRPr="00A97494">
        <w:rPr>
          <w:rFonts w:ascii="仿宋_GB2312" w:eastAsia="仿宋_GB2312" w:hAnsi="宋体" w:cs="仿宋_GB2312" w:hint="eastAsia"/>
          <w:sz w:val="24"/>
          <w:szCs w:val="24"/>
        </w:rPr>
        <w:t>享受国务院津贴的有突出贡献专家。</w:t>
      </w:r>
      <w:r w:rsidR="0060652B" w:rsidRPr="00A97494">
        <w:rPr>
          <w:rFonts w:ascii="Times New Roman" w:eastAsia="仿宋_GB2312" w:hAnsi="Times New Roman" w:cs="Times New Roman"/>
          <w:sz w:val="24"/>
          <w:szCs w:val="24"/>
        </w:rPr>
        <w:t> </w:t>
      </w:r>
      <w:r w:rsidR="0060652B" w:rsidRPr="00A97494">
        <w:rPr>
          <w:rFonts w:ascii="仿宋_GB2312" w:eastAsia="仿宋_GB2312" w:hAnsi="宋体" w:cs="仿宋_GB2312" w:hint="eastAsia"/>
          <w:sz w:val="24"/>
          <w:szCs w:val="24"/>
        </w:rPr>
        <w:t>清华大学、</w:t>
      </w:r>
      <w:r w:rsidR="0060652B" w:rsidRPr="00A97494">
        <w:rPr>
          <w:rFonts w:ascii="Times New Roman" w:eastAsia="仿宋_GB2312" w:hAnsi="Times New Roman" w:cs="Times New Roman"/>
          <w:sz w:val="24"/>
          <w:szCs w:val="24"/>
        </w:rPr>
        <w:t> </w:t>
      </w:r>
      <w:r w:rsidR="0060652B" w:rsidRPr="00A97494">
        <w:rPr>
          <w:rFonts w:ascii="仿宋_GB2312" w:eastAsia="仿宋_GB2312" w:hAnsi="宋体" w:cs="仿宋_GB2312" w:hint="eastAsia"/>
          <w:sz w:val="24"/>
          <w:szCs w:val="24"/>
        </w:rPr>
        <w:t>北京大学、</w:t>
      </w:r>
      <w:r w:rsidR="0060652B" w:rsidRPr="00A97494">
        <w:rPr>
          <w:rFonts w:ascii="Times New Roman" w:eastAsia="仿宋_GB2312" w:hAnsi="Times New Roman" w:cs="Times New Roman"/>
          <w:sz w:val="24"/>
          <w:szCs w:val="24"/>
        </w:rPr>
        <w:t> </w:t>
      </w:r>
      <w:r w:rsidR="0060652B" w:rsidRPr="00A97494">
        <w:rPr>
          <w:rFonts w:ascii="仿宋_GB2312" w:eastAsia="仿宋_GB2312" w:hAnsi="宋体" w:cs="仿宋_GB2312" w:hint="eastAsia"/>
          <w:sz w:val="24"/>
          <w:szCs w:val="24"/>
        </w:rPr>
        <w:t>复旦大学、浙江大学、武汉大学和新加坡国际管理学院等十几所著名大学的</w:t>
      </w:r>
      <w:r w:rsidR="0060652B" w:rsidRPr="00A97494">
        <w:rPr>
          <w:rFonts w:ascii="Times New Roman" w:eastAsia="仿宋_GB2312" w:hAnsi="Times New Roman" w:cs="Times New Roman"/>
          <w:sz w:val="24"/>
          <w:szCs w:val="24"/>
        </w:rPr>
        <w:t> </w:t>
      </w:r>
      <w:r w:rsidR="0060652B" w:rsidRPr="00A97494">
        <w:rPr>
          <w:rFonts w:ascii="仿宋_GB2312" w:eastAsia="仿宋_GB2312" w:hAnsi="Times New Roman" w:cs="仿宋_GB2312"/>
          <w:sz w:val="24"/>
          <w:szCs w:val="24"/>
        </w:rPr>
        <w:t>MBA</w:t>
      </w:r>
      <w:r w:rsidR="0060652B" w:rsidRPr="00A97494">
        <w:rPr>
          <w:rFonts w:ascii="仿宋_GB2312" w:eastAsia="仿宋_GB2312" w:hAnsi="宋体" w:cs="仿宋_GB2312" w:hint="eastAsia"/>
          <w:sz w:val="24"/>
          <w:szCs w:val="24"/>
        </w:rPr>
        <w:t>、</w:t>
      </w:r>
      <w:r w:rsidR="0060652B" w:rsidRPr="00A97494">
        <w:rPr>
          <w:rFonts w:ascii="Times New Roman" w:eastAsia="仿宋_GB2312" w:hAnsi="Times New Roman" w:cs="Times New Roman"/>
          <w:sz w:val="24"/>
          <w:szCs w:val="24"/>
        </w:rPr>
        <w:t> </w:t>
      </w:r>
      <w:r w:rsidR="0060652B" w:rsidRPr="00A97494">
        <w:rPr>
          <w:rFonts w:ascii="仿宋_GB2312" w:eastAsia="仿宋_GB2312" w:hAnsi="Times New Roman" w:cs="仿宋_GB2312"/>
          <w:sz w:val="24"/>
          <w:szCs w:val="24"/>
        </w:rPr>
        <w:t>MPA</w:t>
      </w:r>
      <w:r w:rsidR="0060652B" w:rsidRPr="00A97494">
        <w:rPr>
          <w:rFonts w:ascii="Times New Roman" w:eastAsia="仿宋_GB2312" w:hAnsi="Times New Roman" w:cs="Times New Roman"/>
          <w:sz w:val="24"/>
          <w:szCs w:val="24"/>
        </w:rPr>
        <w:t> </w:t>
      </w:r>
      <w:r w:rsidR="0060652B" w:rsidRPr="00A97494">
        <w:rPr>
          <w:rFonts w:ascii="仿宋_GB2312" w:eastAsia="仿宋_GB2312" w:hAnsi="宋体" w:cs="仿宋_GB2312" w:hint="eastAsia"/>
          <w:sz w:val="24"/>
          <w:szCs w:val="24"/>
        </w:rPr>
        <w:t>和</w:t>
      </w:r>
      <w:r w:rsidR="0060652B" w:rsidRPr="00A97494">
        <w:rPr>
          <w:rFonts w:ascii="Times New Roman" w:eastAsia="仿宋_GB2312" w:hAnsi="Times New Roman" w:cs="Times New Roman"/>
          <w:sz w:val="24"/>
          <w:szCs w:val="24"/>
        </w:rPr>
        <w:t> </w:t>
      </w:r>
      <w:r w:rsidR="0060652B" w:rsidRPr="00A97494">
        <w:rPr>
          <w:rFonts w:ascii="仿宋_GB2312" w:eastAsia="仿宋_GB2312" w:hAnsi="Times New Roman" w:cs="仿宋_GB2312"/>
          <w:sz w:val="24"/>
          <w:szCs w:val="24"/>
        </w:rPr>
        <w:t>EMPA</w:t>
      </w:r>
      <w:r w:rsidR="0060652B" w:rsidRPr="00A97494">
        <w:rPr>
          <w:rFonts w:ascii="Times New Roman" w:eastAsia="仿宋_GB2312" w:hAnsi="Times New Roman" w:cs="Times New Roman"/>
          <w:sz w:val="24"/>
          <w:szCs w:val="24"/>
        </w:rPr>
        <w:t> </w:t>
      </w:r>
      <w:r w:rsidR="0060652B" w:rsidRPr="00A97494">
        <w:rPr>
          <w:rFonts w:ascii="仿宋_GB2312" w:eastAsia="仿宋_GB2312" w:hAnsi="宋体" w:cs="仿宋_GB2312" w:hint="eastAsia"/>
          <w:sz w:val="24"/>
          <w:szCs w:val="24"/>
        </w:rPr>
        <w:t>主讲教授。</w:t>
      </w:r>
    </w:p>
    <w:p w:rsidR="0060652B" w:rsidRPr="00A97494" w:rsidRDefault="0060652B" w:rsidP="00CC602D">
      <w:pPr>
        <w:spacing w:line="560" w:lineRule="exact"/>
        <w:ind w:firstLineChars="200" w:firstLine="480"/>
        <w:jc w:val="left"/>
        <w:rPr>
          <w:rFonts w:ascii="仿宋_GB2312" w:eastAsia="仿宋_GB2312" w:hAnsi="Times New Roman" w:cs="Times New Roman"/>
          <w:sz w:val="24"/>
          <w:szCs w:val="24"/>
        </w:rPr>
      </w:pPr>
      <w:r w:rsidRPr="00A97494">
        <w:rPr>
          <w:rFonts w:ascii="仿宋_GB2312" w:eastAsia="仿宋_GB2312" w:hAnsi="宋体" w:cs="仿宋_GB2312" w:hint="eastAsia"/>
          <w:sz w:val="24"/>
          <w:szCs w:val="24"/>
        </w:rPr>
        <w:t>刘峰教授一直致力于在东西方管理文化的融通中探求中国智慧与领导艺术的完美结合，是国内公认的</w:t>
      </w:r>
      <w:r w:rsidRPr="00A97494">
        <w:rPr>
          <w:rFonts w:ascii="仿宋_GB2312" w:eastAsia="仿宋_GB2312" w:hAnsi="Times New Roman" w:cs="仿宋_GB2312"/>
          <w:sz w:val="24"/>
          <w:szCs w:val="24"/>
        </w:rPr>
        <w:t>"</w:t>
      </w:r>
      <w:r w:rsidRPr="00A97494">
        <w:rPr>
          <w:rFonts w:ascii="仿宋_GB2312" w:eastAsia="仿宋_GB2312" w:hAnsi="宋体" w:cs="仿宋_GB2312" w:hint="eastAsia"/>
          <w:sz w:val="24"/>
          <w:szCs w:val="24"/>
        </w:rPr>
        <w:t>领导科学与领导艺术</w:t>
      </w:r>
      <w:r w:rsidRPr="00A97494">
        <w:rPr>
          <w:rFonts w:ascii="仿宋_GB2312" w:eastAsia="仿宋_GB2312" w:hAnsi="Times New Roman" w:cs="仿宋_GB2312"/>
          <w:sz w:val="24"/>
          <w:szCs w:val="24"/>
        </w:rPr>
        <w:t>"</w:t>
      </w:r>
      <w:r w:rsidRPr="00A97494">
        <w:rPr>
          <w:rFonts w:ascii="仿宋_GB2312" w:eastAsia="仿宋_GB2312" w:hAnsi="宋体" w:cs="仿宋_GB2312" w:hint="eastAsia"/>
          <w:sz w:val="24"/>
          <w:szCs w:val="24"/>
        </w:rPr>
        <w:t>研究领域的学术带头人，并承担国家级课题</w:t>
      </w:r>
      <w:r w:rsidRPr="00A97494">
        <w:rPr>
          <w:rFonts w:ascii="仿宋_GB2312" w:eastAsia="仿宋_GB2312" w:hAnsi="Times New Roman" w:cs="仿宋_GB2312" w:hint="eastAsia"/>
          <w:sz w:val="24"/>
          <w:szCs w:val="24"/>
        </w:rPr>
        <w:t>“</w:t>
      </w:r>
      <w:r w:rsidRPr="00A97494">
        <w:rPr>
          <w:rFonts w:ascii="仿宋_GB2312" w:eastAsia="仿宋_GB2312" w:hAnsi="Times New Roman" w:cs="仿宋_GB2312"/>
          <w:sz w:val="24"/>
          <w:szCs w:val="24"/>
        </w:rPr>
        <w:t>21</w:t>
      </w:r>
      <w:r w:rsidRPr="00A97494">
        <w:rPr>
          <w:rFonts w:ascii="仿宋_GB2312" w:eastAsia="仿宋_GB2312" w:hAnsi="宋体" w:cs="仿宋_GB2312" w:hint="eastAsia"/>
          <w:sz w:val="24"/>
          <w:szCs w:val="24"/>
        </w:rPr>
        <w:t>世纪领导大趋势</w:t>
      </w:r>
      <w:r w:rsidRPr="00A97494">
        <w:rPr>
          <w:rFonts w:ascii="仿宋_GB2312" w:eastAsia="仿宋_GB2312" w:hAnsi="Times New Roman" w:cs="仿宋_GB2312" w:hint="eastAsia"/>
          <w:sz w:val="24"/>
          <w:szCs w:val="24"/>
        </w:rPr>
        <w:t>”</w:t>
      </w:r>
      <w:r w:rsidRPr="00A97494">
        <w:rPr>
          <w:rFonts w:ascii="仿宋_GB2312" w:eastAsia="仿宋_GB2312" w:hAnsi="宋体" w:cs="仿宋_GB2312" w:hint="eastAsia"/>
          <w:sz w:val="24"/>
          <w:szCs w:val="24"/>
        </w:rPr>
        <w:t>研究。著有《管理创新与领导技术》《企业领导艺术》、《跟毛泽东学领导》、《决策学》、《领导理论与领导方法》、《新领导观》等领导学和管理学专著</w:t>
      </w:r>
      <w:r w:rsidRPr="00A97494">
        <w:rPr>
          <w:rFonts w:ascii="仿宋_GB2312" w:eastAsia="仿宋_GB2312" w:hAnsi="Times New Roman" w:cs="仿宋_GB2312"/>
          <w:sz w:val="24"/>
          <w:szCs w:val="24"/>
        </w:rPr>
        <w:t>16</w:t>
      </w:r>
      <w:r w:rsidRPr="00A97494">
        <w:rPr>
          <w:rFonts w:ascii="仿宋_GB2312" w:eastAsia="仿宋_GB2312" w:hAnsi="宋体" w:cs="仿宋_GB2312" w:hint="eastAsia"/>
          <w:sz w:val="24"/>
          <w:szCs w:val="24"/>
        </w:rPr>
        <w:t>部。多年来为党政机关和企事业单位主讲新领导观和新领导力、科学发展的领导力与执行力等课程，深受广大干部欢迎。近年来为大中型企业主讲：</w:t>
      </w:r>
      <w:r w:rsidRPr="00A97494">
        <w:rPr>
          <w:rFonts w:ascii="仿宋_GB2312" w:eastAsia="仿宋_GB2312" w:hAnsi="Times New Roman" w:cs="仿宋_GB2312"/>
          <w:sz w:val="24"/>
          <w:szCs w:val="24"/>
        </w:rPr>
        <w:t>"</w:t>
      </w:r>
      <w:r w:rsidRPr="00A97494">
        <w:rPr>
          <w:rFonts w:ascii="仿宋_GB2312" w:eastAsia="仿宋_GB2312" w:hAnsi="宋体" w:cs="仿宋_GB2312" w:hint="eastAsia"/>
          <w:sz w:val="24"/>
          <w:szCs w:val="24"/>
        </w:rPr>
        <w:t>管理创新与领导艺术</w:t>
      </w:r>
      <w:proofErr w:type="gramStart"/>
      <w:r w:rsidRPr="00A97494">
        <w:rPr>
          <w:rFonts w:ascii="仿宋_GB2312" w:eastAsia="仿宋_GB2312" w:hAnsi="Times New Roman" w:cs="仿宋_GB2312" w:hint="eastAsia"/>
          <w:sz w:val="24"/>
          <w:szCs w:val="24"/>
        </w:rPr>
        <w:t>”</w:t>
      </w:r>
      <w:proofErr w:type="gramEnd"/>
      <w:r w:rsidRPr="00A97494">
        <w:rPr>
          <w:rFonts w:ascii="Times New Roman" w:eastAsia="仿宋_GB2312" w:hAnsi="Times New Roman" w:cs="Times New Roman"/>
          <w:sz w:val="24"/>
          <w:szCs w:val="24"/>
        </w:rPr>
        <w:t> </w:t>
      </w:r>
      <w:r w:rsidRPr="00A97494">
        <w:rPr>
          <w:rFonts w:ascii="仿宋_GB2312" w:eastAsia="仿宋_GB2312" w:hAnsi="宋体" w:cs="仿宋_GB2312" w:hint="eastAsia"/>
          <w:sz w:val="24"/>
          <w:szCs w:val="24"/>
        </w:rPr>
        <w:t>报告会逾千场，讲课深入浅出，风趣幽默虚实结合，既有学院派的理论功底，又有实战派的务实风格，听后令人豁然开朗，回味无穷，广受各界人士的一致好评。</w:t>
      </w:r>
    </w:p>
    <w:p w:rsidR="0060652B" w:rsidRDefault="0060652B" w:rsidP="00A97494">
      <w:pPr>
        <w:spacing w:line="600" w:lineRule="exact"/>
        <w:jc w:val="center"/>
        <w:rPr>
          <w:rFonts w:ascii="方正小标宋简体" w:eastAsia="方正小标宋简体" w:hAnsi="宋体" w:cs="Times New Roman"/>
          <w:color w:val="000000"/>
          <w:sz w:val="28"/>
          <w:szCs w:val="28"/>
        </w:rPr>
      </w:pPr>
    </w:p>
    <w:p w:rsidR="0060652B" w:rsidRDefault="0060652B" w:rsidP="00A97494">
      <w:pPr>
        <w:spacing w:line="600" w:lineRule="exact"/>
        <w:jc w:val="center"/>
        <w:rPr>
          <w:rFonts w:ascii="方正小标宋简体" w:eastAsia="方正小标宋简体" w:hAnsi="宋体" w:cs="Times New Roman"/>
          <w:color w:val="000000"/>
          <w:sz w:val="28"/>
          <w:szCs w:val="28"/>
        </w:rPr>
      </w:pPr>
    </w:p>
    <w:p w:rsidR="0060652B" w:rsidRDefault="0060652B" w:rsidP="00A97494">
      <w:pPr>
        <w:spacing w:line="600" w:lineRule="exact"/>
        <w:jc w:val="center"/>
        <w:rPr>
          <w:rFonts w:ascii="方正小标宋简体" w:eastAsia="方正小标宋简体" w:hAnsi="宋体" w:cs="Times New Roman"/>
          <w:color w:val="000000"/>
          <w:sz w:val="28"/>
          <w:szCs w:val="28"/>
        </w:rPr>
      </w:pPr>
    </w:p>
    <w:p w:rsidR="0060652B" w:rsidRPr="00A97494" w:rsidRDefault="0060652B" w:rsidP="00A97494">
      <w:pPr>
        <w:spacing w:line="600" w:lineRule="exact"/>
        <w:jc w:val="center"/>
        <w:rPr>
          <w:rFonts w:ascii="方正小标宋简体" w:eastAsia="方正小标宋简体" w:hAnsi="Times New Roman" w:cs="Times New Roman"/>
          <w:color w:val="000000"/>
          <w:sz w:val="28"/>
          <w:szCs w:val="28"/>
        </w:rPr>
      </w:pPr>
      <w:r w:rsidRPr="00A97494">
        <w:rPr>
          <w:rFonts w:ascii="方正小标宋简体" w:eastAsia="方正小标宋简体" w:hAnsi="宋体" w:cs="方正小标宋简体" w:hint="eastAsia"/>
          <w:color w:val="000000"/>
          <w:sz w:val="28"/>
          <w:szCs w:val="28"/>
        </w:rPr>
        <w:lastRenderedPageBreak/>
        <w:t>《企业十倍成长的管理新模式》洪生</w:t>
      </w:r>
      <w:r w:rsidRPr="00A97494">
        <w:rPr>
          <w:rFonts w:ascii="方正小标宋简体" w:eastAsia="方正小标宋简体" w:hAnsi="Times New Roman" w:cs="方正小标宋简体"/>
          <w:color w:val="000000"/>
          <w:sz w:val="28"/>
          <w:szCs w:val="28"/>
        </w:rPr>
        <w:t xml:space="preserve">  1</w:t>
      </w:r>
      <w:r w:rsidRPr="00A97494">
        <w:rPr>
          <w:rFonts w:ascii="方正小标宋简体" w:eastAsia="方正小标宋简体" w:hAnsi="宋体" w:cs="方正小标宋简体" w:hint="eastAsia"/>
          <w:color w:val="000000"/>
          <w:sz w:val="28"/>
          <w:szCs w:val="28"/>
        </w:rPr>
        <w:t>天</w:t>
      </w:r>
    </w:p>
    <w:p w:rsidR="0060652B" w:rsidRPr="00A97494" w:rsidRDefault="0060652B" w:rsidP="00CC602D">
      <w:pPr>
        <w:spacing w:line="600" w:lineRule="exact"/>
        <w:ind w:firstLineChars="1365" w:firstLine="3837"/>
        <w:rPr>
          <w:rFonts w:ascii="仿宋_GB2312" w:eastAsia="仿宋_GB2312" w:hAnsi="Times New Roman" w:cs="Times New Roman"/>
          <w:b/>
          <w:bCs/>
          <w:color w:val="000000"/>
          <w:sz w:val="28"/>
          <w:szCs w:val="28"/>
        </w:rPr>
      </w:pPr>
      <w:r w:rsidRPr="00A97494">
        <w:rPr>
          <w:rFonts w:ascii="仿宋_GB2312" w:eastAsia="仿宋_GB2312" w:hAnsi="宋体" w:cs="仿宋_GB2312" w:hint="eastAsia"/>
          <w:b/>
          <w:bCs/>
          <w:color w:val="000000"/>
          <w:sz w:val="28"/>
          <w:szCs w:val="28"/>
        </w:rPr>
        <w:t>洪生简介</w:t>
      </w:r>
    </w:p>
    <w:p w:rsidR="0060652B" w:rsidRPr="00A97494" w:rsidRDefault="00CC602D" w:rsidP="00CC602D">
      <w:pPr>
        <w:spacing w:line="560" w:lineRule="exact"/>
        <w:ind w:firstLineChars="200" w:firstLine="420"/>
        <w:jc w:val="left"/>
        <w:rPr>
          <w:rFonts w:ascii="仿宋_GB2312" w:eastAsia="仿宋_GB2312" w:hAnsi="Times New Roman" w:cs="Times New Roman"/>
          <w:sz w:val="24"/>
          <w:szCs w:val="24"/>
        </w:rPr>
      </w:pPr>
      <w:r>
        <w:rPr>
          <w:noProof/>
        </w:rPr>
        <w:drawing>
          <wp:anchor distT="0" distB="0" distL="540385" distR="114300" simplePos="0" relativeHeight="251656704" behindDoc="0" locked="0" layoutInCell="1" allowOverlap="0">
            <wp:simplePos x="0" y="0"/>
            <wp:positionH relativeFrom="column">
              <wp:posOffset>114300</wp:posOffset>
            </wp:positionH>
            <wp:positionV relativeFrom="paragraph">
              <wp:posOffset>27940</wp:posOffset>
            </wp:positionV>
            <wp:extent cx="1813560" cy="2237740"/>
            <wp:effectExtent l="0" t="0" r="0" b="0"/>
            <wp:wrapSquare wrapText="bothSides"/>
            <wp:docPr id="3" name="图片 2" descr="洪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洪生1"/>
                    <pic:cNvPicPr>
                      <a:picLocks noChangeAspect="1" noChangeArrowheads="1"/>
                    </pic:cNvPicPr>
                  </pic:nvPicPr>
                  <pic:blipFill>
                    <a:blip r:embed="rId9">
                      <a:lum bright="6000" contrast="22000"/>
                      <a:extLst>
                        <a:ext uri="{28A0092B-C50C-407E-A947-70E740481C1C}">
                          <a14:useLocalDpi xmlns:a14="http://schemas.microsoft.com/office/drawing/2010/main" val="0"/>
                        </a:ext>
                      </a:extLst>
                    </a:blip>
                    <a:srcRect/>
                    <a:stretch>
                      <a:fillRect/>
                    </a:stretch>
                  </pic:blipFill>
                  <pic:spPr bwMode="auto">
                    <a:xfrm>
                      <a:off x="0" y="0"/>
                      <a:ext cx="1813560" cy="2237740"/>
                    </a:xfrm>
                    <a:prstGeom prst="rect">
                      <a:avLst/>
                    </a:prstGeom>
                    <a:noFill/>
                  </pic:spPr>
                </pic:pic>
              </a:graphicData>
            </a:graphic>
            <wp14:sizeRelH relativeFrom="page">
              <wp14:pctWidth>0</wp14:pctWidth>
            </wp14:sizeRelH>
            <wp14:sizeRelV relativeFrom="page">
              <wp14:pctHeight>0</wp14:pctHeight>
            </wp14:sizeRelV>
          </wp:anchor>
        </w:drawing>
      </w:r>
      <w:r w:rsidR="0060652B" w:rsidRPr="00A97494">
        <w:rPr>
          <w:rFonts w:ascii="仿宋_GB2312" w:eastAsia="仿宋_GB2312" w:hAnsi="宋体" w:cs="仿宋_GB2312" w:hint="eastAsia"/>
          <w:sz w:val="24"/>
          <w:szCs w:val="24"/>
        </w:rPr>
        <w:t>清华大学特聘教授、中山大学兼职教授</w:t>
      </w:r>
      <w:r w:rsidR="0060652B" w:rsidRPr="00A97494">
        <w:rPr>
          <w:rFonts w:ascii="仿宋_GB2312" w:eastAsia="仿宋_GB2312" w:hAnsi="Times New Roman" w:cs="仿宋_GB2312"/>
          <w:sz w:val="24"/>
          <w:szCs w:val="24"/>
        </w:rPr>
        <w:t>,</w:t>
      </w:r>
      <w:r w:rsidR="0060652B" w:rsidRPr="00A97494">
        <w:rPr>
          <w:rFonts w:ascii="仿宋_GB2312" w:eastAsia="仿宋_GB2312" w:hAnsi="宋体" w:cs="仿宋_GB2312" w:hint="eastAsia"/>
          <w:sz w:val="24"/>
          <w:szCs w:val="24"/>
        </w:rPr>
        <w:t>北京大学客座教授</w:t>
      </w:r>
      <w:r w:rsidR="0060652B" w:rsidRPr="00A97494">
        <w:rPr>
          <w:rFonts w:ascii="仿宋_GB2312" w:eastAsia="仿宋_GB2312" w:hAnsi="Times New Roman" w:cs="仿宋_GB2312"/>
          <w:sz w:val="24"/>
          <w:szCs w:val="24"/>
        </w:rPr>
        <w:t>,</w:t>
      </w:r>
      <w:r w:rsidR="0060652B" w:rsidRPr="00A97494">
        <w:rPr>
          <w:rFonts w:ascii="仿宋_GB2312" w:eastAsia="仿宋_GB2312" w:hAnsi="宋体" w:cs="仿宋_GB2312" w:hint="eastAsia"/>
          <w:sz w:val="24"/>
          <w:szCs w:val="24"/>
        </w:rPr>
        <w:t>英国威尔士大学特约培训导师。</w:t>
      </w:r>
    </w:p>
    <w:p w:rsidR="0060652B" w:rsidRPr="00A97494" w:rsidRDefault="0060652B" w:rsidP="00E6134C">
      <w:pPr>
        <w:spacing w:line="560" w:lineRule="exact"/>
        <w:ind w:firstLine="465"/>
        <w:jc w:val="left"/>
        <w:rPr>
          <w:rFonts w:ascii="仿宋_GB2312" w:eastAsia="仿宋_GB2312" w:hAnsi="Times New Roman" w:cs="Times New Roman"/>
          <w:sz w:val="24"/>
          <w:szCs w:val="24"/>
        </w:rPr>
      </w:pPr>
      <w:r w:rsidRPr="00A97494">
        <w:rPr>
          <w:rFonts w:ascii="仿宋_GB2312" w:eastAsia="仿宋_GB2312" w:hAnsi="Times New Roman" w:cs="仿宋_GB2312"/>
          <w:sz w:val="24"/>
          <w:szCs w:val="24"/>
        </w:rPr>
        <w:t>1/</w:t>
      </w:r>
      <w:r w:rsidRPr="00A97494">
        <w:rPr>
          <w:rFonts w:ascii="仿宋_GB2312" w:eastAsia="仿宋_GB2312" w:hAnsi="宋体" w:cs="仿宋_GB2312" w:hint="eastAsia"/>
          <w:sz w:val="24"/>
          <w:szCs w:val="24"/>
        </w:rPr>
        <w:t>他是</w:t>
      </w:r>
      <w:r w:rsidRPr="00A97494">
        <w:rPr>
          <w:rFonts w:ascii="仿宋_GB2312" w:eastAsia="仿宋_GB2312" w:hAnsi="Times New Roman" w:cs="仿宋_GB2312"/>
          <w:sz w:val="24"/>
          <w:szCs w:val="24"/>
        </w:rPr>
        <w:t>20</w:t>
      </w:r>
      <w:r w:rsidRPr="00A97494">
        <w:rPr>
          <w:rFonts w:ascii="仿宋_GB2312" w:eastAsia="仿宋_GB2312" w:hAnsi="宋体" w:cs="仿宋_GB2312" w:hint="eastAsia"/>
          <w:sz w:val="24"/>
          <w:szCs w:val="24"/>
        </w:rPr>
        <w:t>多年来一直活跃在企业一线的中国顶级咨询师！</w:t>
      </w:r>
    </w:p>
    <w:p w:rsidR="0060652B" w:rsidRPr="00A97494" w:rsidRDefault="0060652B" w:rsidP="00E6134C">
      <w:pPr>
        <w:spacing w:line="560" w:lineRule="exact"/>
        <w:ind w:firstLine="465"/>
        <w:jc w:val="left"/>
        <w:rPr>
          <w:rFonts w:ascii="仿宋_GB2312" w:eastAsia="仿宋_GB2312" w:hAnsi="Times New Roman" w:cs="Times New Roman"/>
          <w:sz w:val="24"/>
          <w:szCs w:val="24"/>
        </w:rPr>
      </w:pPr>
      <w:r w:rsidRPr="00A97494">
        <w:rPr>
          <w:rFonts w:ascii="仿宋_GB2312" w:eastAsia="仿宋_GB2312" w:hAnsi="Times New Roman" w:cs="仿宋_GB2312"/>
          <w:sz w:val="24"/>
          <w:szCs w:val="24"/>
        </w:rPr>
        <w:t>2/</w:t>
      </w:r>
      <w:r w:rsidRPr="00A97494">
        <w:rPr>
          <w:rFonts w:ascii="仿宋_GB2312" w:eastAsia="仿宋_GB2312" w:hAnsi="宋体" w:cs="仿宋_GB2312" w:hint="eastAsia"/>
          <w:sz w:val="24"/>
          <w:szCs w:val="24"/>
        </w:rPr>
        <w:t>他是超过</w:t>
      </w:r>
      <w:r w:rsidRPr="00A97494">
        <w:rPr>
          <w:rFonts w:ascii="仿宋_GB2312" w:eastAsia="仿宋_GB2312" w:hAnsi="Times New Roman" w:cs="仿宋_GB2312"/>
          <w:sz w:val="24"/>
          <w:szCs w:val="24"/>
        </w:rPr>
        <w:t>130</w:t>
      </w:r>
      <w:r w:rsidRPr="00A97494">
        <w:rPr>
          <w:rFonts w:ascii="仿宋_GB2312" w:eastAsia="仿宋_GB2312" w:hAnsi="宋体" w:cs="仿宋_GB2312" w:hint="eastAsia"/>
          <w:sz w:val="24"/>
          <w:szCs w:val="24"/>
        </w:rPr>
        <w:t>家企业的首席咨询顾问！帮助其中</w:t>
      </w:r>
      <w:r w:rsidRPr="00A97494">
        <w:rPr>
          <w:rFonts w:ascii="仿宋_GB2312" w:eastAsia="仿宋_GB2312" w:hAnsi="Times New Roman" w:cs="仿宋_GB2312"/>
          <w:sz w:val="24"/>
          <w:szCs w:val="24"/>
        </w:rPr>
        <w:t>8</w:t>
      </w:r>
      <w:r w:rsidRPr="00A97494">
        <w:rPr>
          <w:rFonts w:ascii="仿宋_GB2312" w:eastAsia="仿宋_GB2312" w:hAnsi="宋体" w:cs="仿宋_GB2312" w:hint="eastAsia"/>
          <w:sz w:val="24"/>
          <w:szCs w:val="24"/>
        </w:rPr>
        <w:t>家企业成为中国行业第</w:t>
      </w:r>
      <w:r w:rsidRPr="00A97494">
        <w:rPr>
          <w:rFonts w:ascii="仿宋_GB2312" w:eastAsia="仿宋_GB2312" w:hAnsi="Times New Roman" w:cs="仿宋_GB2312"/>
          <w:sz w:val="24"/>
          <w:szCs w:val="24"/>
        </w:rPr>
        <w:t>1</w:t>
      </w:r>
      <w:r w:rsidRPr="00A97494">
        <w:rPr>
          <w:rFonts w:ascii="仿宋_GB2312" w:eastAsia="仿宋_GB2312" w:hAnsi="宋体" w:cs="仿宋_GB2312" w:hint="eastAsia"/>
          <w:sz w:val="24"/>
          <w:szCs w:val="24"/>
        </w:rPr>
        <w:t>，上百家企业实现业绩</w:t>
      </w:r>
      <w:r w:rsidRPr="00A97494">
        <w:rPr>
          <w:rFonts w:ascii="仿宋_GB2312" w:eastAsia="仿宋_GB2312" w:hAnsi="Times New Roman" w:cs="仿宋_GB2312"/>
          <w:sz w:val="24"/>
          <w:szCs w:val="24"/>
        </w:rPr>
        <w:t>10</w:t>
      </w:r>
      <w:r w:rsidRPr="00A97494">
        <w:rPr>
          <w:rFonts w:ascii="仿宋_GB2312" w:eastAsia="仿宋_GB2312" w:hAnsi="宋体" w:cs="仿宋_GB2312" w:hint="eastAsia"/>
          <w:sz w:val="24"/>
          <w:szCs w:val="24"/>
        </w:rPr>
        <w:t>倍成长！</w:t>
      </w:r>
    </w:p>
    <w:p w:rsidR="0060652B" w:rsidRPr="00A97494" w:rsidRDefault="0060652B" w:rsidP="00E6134C">
      <w:pPr>
        <w:spacing w:line="560" w:lineRule="exact"/>
        <w:ind w:firstLine="465"/>
        <w:jc w:val="left"/>
        <w:rPr>
          <w:rFonts w:ascii="仿宋_GB2312" w:eastAsia="仿宋_GB2312" w:hAnsi="Times New Roman" w:cs="Times New Roman"/>
          <w:sz w:val="24"/>
          <w:szCs w:val="24"/>
        </w:rPr>
      </w:pPr>
      <w:r w:rsidRPr="00A97494">
        <w:rPr>
          <w:rFonts w:ascii="仿宋_GB2312" w:eastAsia="仿宋_GB2312" w:hAnsi="Times New Roman" w:cs="仿宋_GB2312"/>
          <w:sz w:val="24"/>
          <w:szCs w:val="24"/>
        </w:rPr>
        <w:t>3/</w:t>
      </w:r>
      <w:r w:rsidRPr="00A97494">
        <w:rPr>
          <w:rFonts w:ascii="仿宋_GB2312" w:eastAsia="仿宋_GB2312" w:hAnsi="宋体" w:cs="仿宋_GB2312" w:hint="eastAsia"/>
          <w:sz w:val="24"/>
          <w:szCs w:val="24"/>
        </w:rPr>
        <w:t>他帮助青海春天（</w:t>
      </w:r>
      <w:proofErr w:type="gramStart"/>
      <w:r w:rsidRPr="00A97494">
        <w:rPr>
          <w:rFonts w:ascii="仿宋_GB2312" w:eastAsia="仿宋_GB2312" w:hAnsi="宋体" w:cs="仿宋_GB2312" w:hint="eastAsia"/>
          <w:sz w:val="24"/>
          <w:szCs w:val="24"/>
        </w:rPr>
        <w:t>极</w:t>
      </w:r>
      <w:proofErr w:type="gramEnd"/>
      <w:r w:rsidRPr="00A97494">
        <w:rPr>
          <w:rFonts w:ascii="仿宋_GB2312" w:eastAsia="仿宋_GB2312" w:hAnsi="宋体" w:cs="仿宋_GB2312" w:hint="eastAsia"/>
          <w:sz w:val="24"/>
          <w:szCs w:val="24"/>
        </w:rPr>
        <w:t>草</w:t>
      </w:r>
      <w:r w:rsidRPr="00A97494">
        <w:rPr>
          <w:rFonts w:ascii="Times New Roman" w:eastAsia="仿宋_GB2312" w:hAnsi="Times New Roman" w:cs="Times New Roman"/>
          <w:sz w:val="24"/>
          <w:szCs w:val="24"/>
        </w:rPr>
        <w:t>•</w:t>
      </w:r>
      <w:r w:rsidRPr="00A97494">
        <w:rPr>
          <w:rFonts w:ascii="仿宋_GB2312" w:eastAsia="仿宋_GB2312" w:hAnsi="Times New Roman" w:cs="仿宋_GB2312"/>
          <w:sz w:val="24"/>
          <w:szCs w:val="24"/>
        </w:rPr>
        <w:t>5X</w:t>
      </w:r>
      <w:r w:rsidRPr="00A97494">
        <w:rPr>
          <w:rFonts w:ascii="仿宋_GB2312" w:eastAsia="仿宋_GB2312" w:hAnsi="宋体" w:cs="仿宋_GB2312" w:hint="eastAsia"/>
          <w:sz w:val="24"/>
          <w:szCs w:val="24"/>
        </w:rPr>
        <w:t>冬虫夏草）从营业额</w:t>
      </w:r>
      <w:r w:rsidRPr="00A97494">
        <w:rPr>
          <w:rFonts w:ascii="仿宋_GB2312" w:eastAsia="仿宋_GB2312" w:hAnsi="Times New Roman" w:cs="仿宋_GB2312"/>
          <w:sz w:val="24"/>
          <w:szCs w:val="24"/>
        </w:rPr>
        <w:t>1.5</w:t>
      </w:r>
      <w:r w:rsidRPr="00A97494">
        <w:rPr>
          <w:rFonts w:ascii="仿宋_GB2312" w:eastAsia="仿宋_GB2312" w:hAnsi="宋体" w:cs="仿宋_GB2312" w:hint="eastAsia"/>
          <w:sz w:val="24"/>
          <w:szCs w:val="24"/>
        </w:rPr>
        <w:t>亿，到</w:t>
      </w:r>
      <w:r w:rsidRPr="00A97494">
        <w:rPr>
          <w:rFonts w:ascii="仿宋_GB2312" w:eastAsia="仿宋_GB2312" w:hAnsi="Times New Roman" w:cs="仿宋_GB2312"/>
          <w:sz w:val="24"/>
          <w:szCs w:val="24"/>
        </w:rPr>
        <w:t>15</w:t>
      </w:r>
      <w:r w:rsidRPr="00A97494">
        <w:rPr>
          <w:rFonts w:ascii="仿宋_GB2312" w:eastAsia="仿宋_GB2312" w:hAnsi="宋体" w:cs="仿宋_GB2312" w:hint="eastAsia"/>
          <w:sz w:val="24"/>
          <w:szCs w:val="24"/>
        </w:rPr>
        <w:t>亿，再到</w:t>
      </w:r>
      <w:r w:rsidRPr="00A97494">
        <w:rPr>
          <w:rFonts w:ascii="仿宋_GB2312" w:eastAsia="仿宋_GB2312" w:hAnsi="Times New Roman" w:cs="仿宋_GB2312"/>
          <w:sz w:val="24"/>
          <w:szCs w:val="24"/>
        </w:rPr>
        <w:t>60</w:t>
      </w:r>
      <w:r w:rsidRPr="00A97494">
        <w:rPr>
          <w:rFonts w:ascii="仿宋_GB2312" w:eastAsia="仿宋_GB2312" w:hAnsi="宋体" w:cs="仿宋_GB2312" w:hint="eastAsia"/>
          <w:sz w:val="24"/>
          <w:szCs w:val="24"/>
        </w:rPr>
        <w:t>亿！只用</w:t>
      </w:r>
      <w:r w:rsidRPr="00A97494">
        <w:rPr>
          <w:rFonts w:ascii="仿宋_GB2312" w:eastAsia="仿宋_GB2312" w:hAnsi="Times New Roman" w:cs="仿宋_GB2312"/>
          <w:sz w:val="24"/>
          <w:szCs w:val="24"/>
        </w:rPr>
        <w:t>2</w:t>
      </w:r>
      <w:r w:rsidRPr="00A97494">
        <w:rPr>
          <w:rFonts w:ascii="仿宋_GB2312" w:eastAsia="仿宋_GB2312" w:hAnsi="宋体" w:cs="仿宋_GB2312" w:hint="eastAsia"/>
          <w:sz w:val="24"/>
          <w:szCs w:val="24"/>
        </w:rPr>
        <w:t>年时间！创造了中国商业神话！</w:t>
      </w:r>
    </w:p>
    <w:p w:rsidR="0060652B" w:rsidRPr="00A97494" w:rsidRDefault="0060652B" w:rsidP="00E6134C">
      <w:pPr>
        <w:spacing w:line="560" w:lineRule="exact"/>
        <w:ind w:firstLine="465"/>
        <w:jc w:val="left"/>
        <w:rPr>
          <w:rFonts w:ascii="仿宋_GB2312" w:eastAsia="仿宋_GB2312" w:hAnsi="Times New Roman" w:cs="Times New Roman"/>
          <w:sz w:val="24"/>
          <w:szCs w:val="24"/>
        </w:rPr>
      </w:pPr>
      <w:r w:rsidRPr="00A97494">
        <w:rPr>
          <w:rFonts w:ascii="仿宋_GB2312" w:eastAsia="仿宋_GB2312" w:hAnsi="Times New Roman" w:cs="仿宋_GB2312"/>
          <w:sz w:val="24"/>
          <w:szCs w:val="24"/>
        </w:rPr>
        <w:t>4/</w:t>
      </w:r>
      <w:r w:rsidRPr="00A97494">
        <w:rPr>
          <w:rFonts w:ascii="仿宋_GB2312" w:eastAsia="仿宋_GB2312" w:hAnsi="宋体" w:cs="仿宋_GB2312" w:hint="eastAsia"/>
          <w:sz w:val="24"/>
          <w:szCs w:val="24"/>
        </w:rPr>
        <w:t>他帮助成都全友家私从</w:t>
      </w:r>
      <w:r w:rsidRPr="00A97494">
        <w:rPr>
          <w:rFonts w:ascii="仿宋_GB2312" w:eastAsia="仿宋_GB2312" w:hAnsi="Times New Roman" w:cs="仿宋_GB2312"/>
          <w:sz w:val="24"/>
          <w:szCs w:val="24"/>
        </w:rPr>
        <w:t>8000</w:t>
      </w:r>
      <w:r w:rsidRPr="00A97494">
        <w:rPr>
          <w:rFonts w:ascii="仿宋_GB2312" w:eastAsia="仿宋_GB2312" w:hAnsi="宋体" w:cs="仿宋_GB2312" w:hint="eastAsia"/>
          <w:sz w:val="24"/>
          <w:szCs w:val="24"/>
        </w:rPr>
        <w:t>万成长为中国行业第一，只用</w:t>
      </w:r>
      <w:r w:rsidRPr="00A97494">
        <w:rPr>
          <w:rFonts w:ascii="仿宋_GB2312" w:eastAsia="仿宋_GB2312" w:hAnsi="Times New Roman" w:cs="仿宋_GB2312"/>
          <w:sz w:val="24"/>
          <w:szCs w:val="24"/>
        </w:rPr>
        <w:t>4</w:t>
      </w:r>
      <w:r w:rsidRPr="00A97494">
        <w:rPr>
          <w:rFonts w:ascii="仿宋_GB2312" w:eastAsia="仿宋_GB2312" w:hAnsi="宋体" w:cs="仿宋_GB2312" w:hint="eastAsia"/>
          <w:sz w:val="24"/>
          <w:szCs w:val="24"/>
        </w:rPr>
        <w:t>年时间！一直以来（</w:t>
      </w:r>
      <w:r w:rsidRPr="00A97494">
        <w:rPr>
          <w:rFonts w:ascii="仿宋_GB2312" w:eastAsia="仿宋_GB2312" w:hAnsi="Times New Roman" w:cs="仿宋_GB2312"/>
          <w:sz w:val="24"/>
          <w:szCs w:val="24"/>
        </w:rPr>
        <w:t>2013</w:t>
      </w:r>
      <w:r w:rsidRPr="00A97494">
        <w:rPr>
          <w:rFonts w:ascii="仿宋_GB2312" w:eastAsia="仿宋_GB2312" w:hAnsi="宋体" w:cs="仿宋_GB2312" w:hint="eastAsia"/>
          <w:sz w:val="24"/>
          <w:szCs w:val="24"/>
        </w:rPr>
        <w:t>年起），遥遥领先，傲视同行！</w:t>
      </w:r>
    </w:p>
    <w:p w:rsidR="0060652B" w:rsidRPr="00A97494" w:rsidRDefault="0060652B" w:rsidP="00E6134C">
      <w:pPr>
        <w:spacing w:line="560" w:lineRule="exact"/>
        <w:ind w:firstLine="465"/>
        <w:jc w:val="left"/>
        <w:rPr>
          <w:rFonts w:ascii="仿宋_GB2312" w:eastAsia="仿宋_GB2312" w:hAnsi="Times New Roman" w:cs="Times New Roman"/>
          <w:sz w:val="24"/>
          <w:szCs w:val="24"/>
        </w:rPr>
      </w:pPr>
      <w:r w:rsidRPr="00A97494">
        <w:rPr>
          <w:rFonts w:ascii="仿宋_GB2312" w:eastAsia="仿宋_GB2312" w:hAnsi="Times New Roman" w:cs="仿宋_GB2312"/>
          <w:sz w:val="24"/>
          <w:szCs w:val="24"/>
        </w:rPr>
        <w:t>5/</w:t>
      </w:r>
      <w:r w:rsidRPr="00A97494">
        <w:rPr>
          <w:rFonts w:ascii="仿宋_GB2312" w:eastAsia="仿宋_GB2312" w:hAnsi="宋体" w:cs="仿宋_GB2312" w:hint="eastAsia"/>
          <w:sz w:val="24"/>
          <w:szCs w:val="24"/>
        </w:rPr>
        <w:t>他帮助江苏金轮</w:t>
      </w:r>
      <w:proofErr w:type="gramStart"/>
      <w:r w:rsidRPr="00A97494">
        <w:rPr>
          <w:rFonts w:ascii="仿宋_GB2312" w:eastAsia="仿宋_GB2312" w:hAnsi="宋体" w:cs="仿宋_GB2312" w:hint="eastAsia"/>
          <w:sz w:val="24"/>
          <w:szCs w:val="24"/>
        </w:rPr>
        <w:t>科创股份</w:t>
      </w:r>
      <w:proofErr w:type="gramEnd"/>
      <w:r w:rsidRPr="00A97494">
        <w:rPr>
          <w:rFonts w:ascii="仿宋_GB2312" w:eastAsia="仿宋_GB2312" w:hAnsi="宋体" w:cs="仿宋_GB2312" w:hint="eastAsia"/>
          <w:sz w:val="24"/>
          <w:szCs w:val="24"/>
        </w:rPr>
        <w:t>在金融风暴的低谷重生，迅速成为细分市场的全球第</w:t>
      </w:r>
      <w:r w:rsidRPr="00A97494">
        <w:rPr>
          <w:rFonts w:ascii="仿宋_GB2312" w:eastAsia="仿宋_GB2312" w:hAnsi="Times New Roman" w:cs="仿宋_GB2312"/>
          <w:sz w:val="24"/>
          <w:szCs w:val="24"/>
        </w:rPr>
        <w:t>1</w:t>
      </w:r>
      <w:r w:rsidRPr="00A97494">
        <w:rPr>
          <w:rFonts w:ascii="仿宋_GB2312" w:eastAsia="仿宋_GB2312" w:hAnsi="宋体" w:cs="仿宋_GB2312" w:hint="eastAsia"/>
          <w:sz w:val="24"/>
          <w:szCs w:val="24"/>
        </w:rPr>
        <w:t>，只用</w:t>
      </w:r>
      <w:r w:rsidRPr="00A97494">
        <w:rPr>
          <w:rFonts w:ascii="仿宋_GB2312" w:eastAsia="仿宋_GB2312" w:hAnsi="Times New Roman" w:cs="仿宋_GB2312"/>
          <w:sz w:val="24"/>
          <w:szCs w:val="24"/>
        </w:rPr>
        <w:t>3</w:t>
      </w:r>
      <w:r w:rsidRPr="00A97494">
        <w:rPr>
          <w:rFonts w:ascii="仿宋_GB2312" w:eastAsia="仿宋_GB2312" w:hAnsi="宋体" w:cs="仿宋_GB2312" w:hint="eastAsia"/>
          <w:sz w:val="24"/>
          <w:szCs w:val="24"/>
        </w:rPr>
        <w:t>年时间！并成功上市！</w:t>
      </w:r>
    </w:p>
    <w:p w:rsidR="0060652B" w:rsidRPr="00A97494" w:rsidRDefault="0060652B" w:rsidP="00E6134C">
      <w:pPr>
        <w:spacing w:line="560" w:lineRule="exact"/>
        <w:ind w:firstLine="465"/>
        <w:jc w:val="left"/>
        <w:rPr>
          <w:rFonts w:ascii="仿宋_GB2312" w:eastAsia="仿宋_GB2312" w:hAnsi="Times New Roman" w:cs="Times New Roman"/>
          <w:sz w:val="24"/>
          <w:szCs w:val="24"/>
        </w:rPr>
      </w:pPr>
      <w:r w:rsidRPr="00A97494">
        <w:rPr>
          <w:rFonts w:ascii="仿宋_GB2312" w:eastAsia="仿宋_GB2312" w:hAnsi="Times New Roman" w:cs="仿宋_GB2312"/>
          <w:sz w:val="24"/>
          <w:szCs w:val="24"/>
        </w:rPr>
        <w:t>6/</w:t>
      </w:r>
      <w:r w:rsidRPr="00A97494">
        <w:rPr>
          <w:rFonts w:ascii="仿宋_GB2312" w:eastAsia="仿宋_GB2312" w:hAnsi="宋体" w:cs="仿宋_GB2312" w:hint="eastAsia"/>
          <w:sz w:val="24"/>
          <w:szCs w:val="24"/>
        </w:rPr>
        <w:t>他帮助真功夫快餐连锁实现</w:t>
      </w:r>
      <w:r w:rsidRPr="00A97494">
        <w:rPr>
          <w:rFonts w:ascii="仿宋_GB2312" w:eastAsia="仿宋_GB2312" w:hAnsi="Times New Roman" w:cs="仿宋_GB2312"/>
          <w:sz w:val="24"/>
          <w:szCs w:val="24"/>
        </w:rPr>
        <w:t>3</w:t>
      </w:r>
      <w:r w:rsidRPr="00A97494">
        <w:rPr>
          <w:rFonts w:ascii="仿宋_GB2312" w:eastAsia="仿宋_GB2312" w:hAnsi="宋体" w:cs="仿宋_GB2312" w:hint="eastAsia"/>
          <w:sz w:val="24"/>
          <w:szCs w:val="24"/>
        </w:rPr>
        <w:t>年高速成长，资产增值</w:t>
      </w:r>
      <w:r w:rsidRPr="00A97494">
        <w:rPr>
          <w:rFonts w:ascii="仿宋_GB2312" w:eastAsia="仿宋_GB2312" w:hAnsi="Times New Roman" w:cs="仿宋_GB2312"/>
          <w:sz w:val="24"/>
          <w:szCs w:val="24"/>
        </w:rPr>
        <w:t>40</w:t>
      </w:r>
      <w:r w:rsidRPr="00A97494">
        <w:rPr>
          <w:rFonts w:ascii="仿宋_GB2312" w:eastAsia="仿宋_GB2312" w:hAnsi="宋体" w:cs="仿宋_GB2312" w:hint="eastAsia"/>
          <w:sz w:val="24"/>
          <w:szCs w:val="24"/>
        </w:rPr>
        <w:t>倍！</w:t>
      </w:r>
    </w:p>
    <w:p w:rsidR="0060652B" w:rsidRPr="00A97494" w:rsidRDefault="0060652B" w:rsidP="00E6134C">
      <w:pPr>
        <w:spacing w:line="560" w:lineRule="exact"/>
        <w:ind w:firstLine="465"/>
        <w:jc w:val="left"/>
        <w:rPr>
          <w:rFonts w:ascii="仿宋_GB2312" w:eastAsia="仿宋_GB2312" w:hAnsi="Times New Roman" w:cs="Times New Roman"/>
          <w:sz w:val="24"/>
          <w:szCs w:val="24"/>
        </w:rPr>
      </w:pPr>
      <w:r w:rsidRPr="00A97494">
        <w:rPr>
          <w:rFonts w:ascii="仿宋_GB2312" w:eastAsia="仿宋_GB2312" w:hAnsi="Times New Roman" w:cs="仿宋_GB2312"/>
          <w:sz w:val="24"/>
          <w:szCs w:val="24"/>
        </w:rPr>
        <w:t>7/</w:t>
      </w:r>
      <w:r w:rsidRPr="00A97494">
        <w:rPr>
          <w:rFonts w:ascii="仿宋_GB2312" w:eastAsia="仿宋_GB2312" w:hAnsi="宋体" w:cs="仿宋_GB2312" w:hint="eastAsia"/>
          <w:sz w:val="24"/>
          <w:szCs w:val="24"/>
        </w:rPr>
        <w:t>他被河南日报记者称为</w:t>
      </w:r>
      <w:proofErr w:type="gramStart"/>
      <w:r w:rsidRPr="00A97494">
        <w:rPr>
          <w:rFonts w:ascii="仿宋_GB2312" w:eastAsia="仿宋_GB2312" w:hAnsi="Times New Roman" w:cs="仿宋_GB2312" w:hint="eastAsia"/>
          <w:sz w:val="24"/>
          <w:szCs w:val="24"/>
        </w:rPr>
        <w:t>”</w:t>
      </w:r>
      <w:proofErr w:type="gramEnd"/>
      <w:r w:rsidRPr="00A97494">
        <w:rPr>
          <w:rFonts w:ascii="仿宋_GB2312" w:eastAsia="仿宋_GB2312" w:hAnsi="宋体" w:cs="仿宋_GB2312" w:hint="eastAsia"/>
          <w:sz w:val="24"/>
          <w:szCs w:val="24"/>
        </w:rPr>
        <w:t>能拉动河南</w:t>
      </w:r>
      <w:r w:rsidRPr="00A97494">
        <w:rPr>
          <w:rFonts w:ascii="仿宋_GB2312" w:eastAsia="仿宋_GB2312" w:hAnsi="Times New Roman" w:cs="仿宋_GB2312"/>
          <w:sz w:val="24"/>
          <w:szCs w:val="24"/>
        </w:rPr>
        <w:t>/</w:t>
      </w:r>
      <w:r w:rsidRPr="00A97494">
        <w:rPr>
          <w:rFonts w:ascii="仿宋_GB2312" w:eastAsia="仿宋_GB2312" w:hAnsi="宋体" w:cs="仿宋_GB2312" w:hint="eastAsia"/>
          <w:sz w:val="24"/>
          <w:szCs w:val="24"/>
        </w:rPr>
        <w:t>广东</w:t>
      </w:r>
      <w:r w:rsidRPr="00A97494">
        <w:rPr>
          <w:rFonts w:ascii="仿宋_GB2312" w:eastAsia="仿宋_GB2312" w:hAnsi="Times New Roman" w:cs="仿宋_GB2312"/>
          <w:sz w:val="24"/>
          <w:szCs w:val="24"/>
        </w:rPr>
        <w:t>/</w:t>
      </w:r>
      <w:r w:rsidRPr="00A97494">
        <w:rPr>
          <w:rFonts w:ascii="仿宋_GB2312" w:eastAsia="仿宋_GB2312" w:hAnsi="宋体" w:cs="仿宋_GB2312" w:hint="eastAsia"/>
          <w:sz w:val="24"/>
          <w:szCs w:val="24"/>
        </w:rPr>
        <w:t>江苏等地</w:t>
      </w:r>
      <w:r w:rsidRPr="00A97494">
        <w:rPr>
          <w:rFonts w:ascii="仿宋_GB2312" w:eastAsia="仿宋_GB2312" w:hAnsi="Times New Roman" w:cs="仿宋_GB2312"/>
          <w:sz w:val="24"/>
          <w:szCs w:val="24"/>
        </w:rPr>
        <w:t>GDP</w:t>
      </w:r>
      <w:r w:rsidRPr="00A97494">
        <w:rPr>
          <w:rFonts w:ascii="仿宋_GB2312" w:eastAsia="仿宋_GB2312" w:hAnsi="宋体" w:cs="仿宋_GB2312" w:hint="eastAsia"/>
          <w:sz w:val="24"/>
          <w:szCs w:val="24"/>
        </w:rPr>
        <w:t>增长的人</w:t>
      </w:r>
      <w:proofErr w:type="gramStart"/>
      <w:r w:rsidRPr="00A97494">
        <w:rPr>
          <w:rFonts w:ascii="仿宋_GB2312" w:eastAsia="仿宋_GB2312" w:hAnsi="Times New Roman" w:cs="仿宋_GB2312" w:hint="eastAsia"/>
          <w:sz w:val="24"/>
          <w:szCs w:val="24"/>
        </w:rPr>
        <w:t>”</w:t>
      </w:r>
      <w:proofErr w:type="gramEnd"/>
      <w:r w:rsidRPr="00A97494">
        <w:rPr>
          <w:rFonts w:ascii="仿宋_GB2312" w:eastAsia="仿宋_GB2312" w:hAnsi="Times New Roman" w:cs="仿宋_GB2312" w:hint="eastAsia"/>
          <w:sz w:val="24"/>
          <w:szCs w:val="24"/>
        </w:rPr>
        <w:t>……</w:t>
      </w:r>
    </w:p>
    <w:p w:rsidR="0060652B" w:rsidRPr="00A97494" w:rsidRDefault="0060652B" w:rsidP="00CC602D">
      <w:pPr>
        <w:spacing w:line="560" w:lineRule="exact"/>
        <w:ind w:firstLineChars="200" w:firstLine="480"/>
        <w:jc w:val="left"/>
        <w:rPr>
          <w:rFonts w:ascii="仿宋_GB2312" w:eastAsia="仿宋_GB2312" w:hAnsi="Times New Roman" w:cs="Times New Roman"/>
          <w:sz w:val="24"/>
          <w:szCs w:val="24"/>
        </w:rPr>
      </w:pPr>
      <w:r w:rsidRPr="00A97494">
        <w:rPr>
          <w:rFonts w:ascii="仿宋_GB2312" w:eastAsia="仿宋_GB2312" w:hAnsi="宋体" w:cs="仿宋_GB2312" w:hint="eastAsia"/>
          <w:sz w:val="24"/>
          <w:szCs w:val="24"/>
        </w:rPr>
        <w:t>他咨询服务过的企业还包括：</w:t>
      </w:r>
      <w:proofErr w:type="gramStart"/>
      <w:r w:rsidRPr="00A97494">
        <w:rPr>
          <w:rFonts w:ascii="仿宋_GB2312" w:eastAsia="仿宋_GB2312" w:hAnsi="宋体" w:cs="仿宋_GB2312" w:hint="eastAsia"/>
          <w:sz w:val="24"/>
          <w:szCs w:val="24"/>
        </w:rPr>
        <w:t>曼</w:t>
      </w:r>
      <w:proofErr w:type="gramEnd"/>
      <w:r w:rsidRPr="00A97494">
        <w:rPr>
          <w:rFonts w:ascii="仿宋_GB2312" w:eastAsia="仿宋_GB2312" w:hAnsi="宋体" w:cs="仿宋_GB2312" w:hint="eastAsia"/>
          <w:sz w:val="24"/>
          <w:szCs w:val="24"/>
        </w:rPr>
        <w:t>秀雷敦、联想电脑、富士康、美的、日立电梯、广东移动、日</w:t>
      </w:r>
      <w:proofErr w:type="gramStart"/>
      <w:r w:rsidRPr="00A97494">
        <w:rPr>
          <w:rFonts w:ascii="仿宋_GB2312" w:eastAsia="仿宋_GB2312" w:hAnsi="宋体" w:cs="仿宋_GB2312" w:hint="eastAsia"/>
          <w:sz w:val="24"/>
          <w:szCs w:val="24"/>
        </w:rPr>
        <w:t>资爱电</w:t>
      </w:r>
      <w:proofErr w:type="gramEnd"/>
      <w:r w:rsidRPr="00A97494">
        <w:rPr>
          <w:rFonts w:ascii="仿宋_GB2312" w:eastAsia="仿宋_GB2312" w:hAnsi="宋体" w:cs="仿宋_GB2312" w:hint="eastAsia"/>
          <w:sz w:val="24"/>
          <w:szCs w:val="24"/>
        </w:rPr>
        <w:t>、乡村基快餐、盼</w:t>
      </w:r>
      <w:proofErr w:type="gramStart"/>
      <w:r w:rsidRPr="00A97494">
        <w:rPr>
          <w:rFonts w:ascii="仿宋_GB2312" w:eastAsia="仿宋_GB2312" w:hAnsi="宋体" w:cs="仿宋_GB2312" w:hint="eastAsia"/>
          <w:sz w:val="24"/>
          <w:szCs w:val="24"/>
        </w:rPr>
        <w:t>盼</w:t>
      </w:r>
      <w:proofErr w:type="gramEnd"/>
      <w:r w:rsidRPr="00A97494">
        <w:rPr>
          <w:rFonts w:ascii="仿宋_GB2312" w:eastAsia="仿宋_GB2312" w:hAnsi="宋体" w:cs="仿宋_GB2312" w:hint="eastAsia"/>
          <w:sz w:val="24"/>
          <w:szCs w:val="24"/>
        </w:rPr>
        <w:t>食品集团、上海爱家地产集团、宁波麒麟贸易等</w:t>
      </w:r>
      <w:r w:rsidRPr="00A97494">
        <w:rPr>
          <w:rFonts w:ascii="仿宋_GB2312" w:eastAsia="仿宋_GB2312" w:hAnsi="Times New Roman" w:cs="仿宋_GB2312"/>
          <w:sz w:val="24"/>
          <w:szCs w:val="24"/>
        </w:rPr>
        <w:t>100</w:t>
      </w:r>
      <w:r w:rsidRPr="00A97494">
        <w:rPr>
          <w:rFonts w:ascii="仿宋_GB2312" w:eastAsia="仿宋_GB2312" w:hAnsi="宋体" w:cs="仿宋_GB2312" w:hint="eastAsia"/>
          <w:sz w:val="24"/>
          <w:szCs w:val="24"/>
        </w:rPr>
        <w:t>多家中外企业。</w:t>
      </w:r>
    </w:p>
    <w:p w:rsidR="0060652B" w:rsidRDefault="0060652B" w:rsidP="00E6134C">
      <w:pPr>
        <w:spacing w:line="560" w:lineRule="exact"/>
        <w:rPr>
          <w:rFonts w:ascii="仿宋_GB2312" w:eastAsia="仿宋_GB2312" w:hAnsi="Times New Roman" w:cs="Times New Roman"/>
          <w:color w:val="000000"/>
          <w:sz w:val="24"/>
          <w:szCs w:val="24"/>
        </w:rPr>
      </w:pPr>
    </w:p>
    <w:p w:rsidR="0060652B" w:rsidRPr="00A97494" w:rsidRDefault="0060652B" w:rsidP="005561DD">
      <w:pPr>
        <w:spacing w:line="600" w:lineRule="exact"/>
        <w:rPr>
          <w:rFonts w:ascii="仿宋_GB2312" w:eastAsia="仿宋_GB2312" w:hAnsi="Times New Roman" w:cs="Times New Roman"/>
          <w:color w:val="000000"/>
          <w:sz w:val="24"/>
          <w:szCs w:val="24"/>
        </w:rPr>
      </w:pPr>
    </w:p>
    <w:p w:rsidR="0060652B" w:rsidRPr="00A97494" w:rsidRDefault="0060652B" w:rsidP="00E6134C">
      <w:pPr>
        <w:spacing w:line="560" w:lineRule="exact"/>
        <w:ind w:firstLine="465"/>
        <w:jc w:val="center"/>
        <w:rPr>
          <w:rFonts w:ascii="方正小标宋简体" w:eastAsia="方正小标宋简体" w:hAnsi="Times New Roman" w:cs="Times New Roman"/>
          <w:color w:val="000000"/>
          <w:sz w:val="28"/>
          <w:szCs w:val="28"/>
        </w:rPr>
      </w:pPr>
      <w:r w:rsidRPr="00A97494">
        <w:rPr>
          <w:rFonts w:ascii="方正小标宋简体" w:eastAsia="方正小标宋简体" w:hAnsi="宋体" w:cs="方正小标宋简体" w:hint="eastAsia"/>
          <w:color w:val="000000"/>
          <w:sz w:val="28"/>
          <w:szCs w:val="28"/>
        </w:rPr>
        <w:lastRenderedPageBreak/>
        <w:t>《企业家二代战略人生与创新发展》刘启明</w:t>
      </w:r>
      <w:r w:rsidRPr="00A97494">
        <w:rPr>
          <w:rFonts w:ascii="方正小标宋简体" w:eastAsia="方正小标宋简体" w:hAnsi="Times New Roman" w:cs="方正小标宋简体"/>
          <w:color w:val="000000"/>
          <w:sz w:val="28"/>
          <w:szCs w:val="28"/>
        </w:rPr>
        <w:t xml:space="preserve">  1</w:t>
      </w:r>
      <w:r w:rsidRPr="00A97494">
        <w:rPr>
          <w:rFonts w:ascii="方正小标宋简体" w:eastAsia="方正小标宋简体" w:hAnsi="宋体" w:cs="方正小标宋简体" w:hint="eastAsia"/>
          <w:color w:val="000000"/>
          <w:sz w:val="28"/>
          <w:szCs w:val="28"/>
        </w:rPr>
        <w:t>天</w:t>
      </w:r>
    </w:p>
    <w:p w:rsidR="0060652B" w:rsidRPr="00A97494" w:rsidRDefault="0060652B" w:rsidP="00CC602D">
      <w:pPr>
        <w:spacing w:line="560" w:lineRule="exact"/>
        <w:ind w:firstLineChars="200" w:firstLine="562"/>
        <w:rPr>
          <w:rFonts w:ascii="仿宋_GB2312" w:eastAsia="仿宋_GB2312" w:hAnsi="Times New Roman" w:cs="Times New Roman"/>
          <w:color w:val="000000"/>
        </w:rPr>
      </w:pPr>
      <w:r w:rsidRPr="00A97494">
        <w:rPr>
          <w:rFonts w:ascii="仿宋_GB2312" w:eastAsia="仿宋_GB2312" w:hAnsi="宋体" w:cs="仿宋_GB2312" w:hint="eastAsia"/>
          <w:b/>
          <w:bCs/>
          <w:color w:val="000000"/>
          <w:sz w:val="28"/>
          <w:szCs w:val="28"/>
        </w:rPr>
        <w:t>刘启明简介</w:t>
      </w:r>
    </w:p>
    <w:p w:rsidR="0060652B" w:rsidRPr="00A97494" w:rsidRDefault="0060652B" w:rsidP="00CC602D">
      <w:pPr>
        <w:spacing w:line="560" w:lineRule="exact"/>
        <w:ind w:firstLineChars="200" w:firstLine="480"/>
        <w:rPr>
          <w:rFonts w:ascii="仿宋_GB2312" w:eastAsia="仿宋_GB2312" w:hAnsi="Times New Roman" w:cs="Times New Roman"/>
          <w:color w:val="000000"/>
          <w:sz w:val="24"/>
          <w:szCs w:val="24"/>
        </w:rPr>
      </w:pPr>
      <w:r w:rsidRPr="00A97494">
        <w:rPr>
          <w:rFonts w:ascii="仿宋_GB2312" w:eastAsia="仿宋_GB2312" w:hAnsi="宋体" w:cs="仿宋_GB2312" w:hint="eastAsia"/>
          <w:color w:val="000000"/>
          <w:sz w:val="24"/>
          <w:szCs w:val="24"/>
        </w:rPr>
        <w:t>美国盖洛普</w:t>
      </w:r>
      <w:r w:rsidRPr="00A97494">
        <w:rPr>
          <w:rFonts w:ascii="仿宋_GB2312" w:eastAsia="仿宋_GB2312" w:hAnsi="Times New Roman" w:cs="仿宋_GB2312"/>
          <w:color w:val="000000"/>
          <w:sz w:val="24"/>
          <w:szCs w:val="24"/>
        </w:rPr>
        <w:t>(</w:t>
      </w:r>
      <w:r w:rsidRPr="00A97494">
        <w:rPr>
          <w:rFonts w:ascii="仿宋_GB2312" w:eastAsia="仿宋_GB2312" w:hAnsi="宋体" w:cs="仿宋_GB2312" w:hint="eastAsia"/>
          <w:color w:val="000000"/>
          <w:sz w:val="24"/>
          <w:szCs w:val="24"/>
        </w:rPr>
        <w:t>中国</w:t>
      </w:r>
      <w:r w:rsidRPr="00A97494">
        <w:rPr>
          <w:rFonts w:ascii="仿宋_GB2312" w:eastAsia="仿宋_GB2312" w:hAnsi="Times New Roman" w:cs="仿宋_GB2312"/>
          <w:color w:val="000000"/>
          <w:sz w:val="24"/>
          <w:szCs w:val="24"/>
        </w:rPr>
        <w:t>)</w:t>
      </w:r>
      <w:r w:rsidRPr="00A97494">
        <w:rPr>
          <w:rFonts w:ascii="仿宋_GB2312" w:eastAsia="仿宋_GB2312" w:hAnsi="宋体" w:cs="仿宋_GB2312" w:hint="eastAsia"/>
          <w:color w:val="000000"/>
          <w:sz w:val="24"/>
          <w:szCs w:val="24"/>
        </w:rPr>
        <w:t>咨询有限公司副总裁，北京大学学士、硕士，英国</w:t>
      </w:r>
      <w:r w:rsidRPr="00A97494">
        <w:rPr>
          <w:rFonts w:ascii="仿宋_GB2312" w:eastAsia="仿宋_GB2312" w:hAnsi="Times New Roman" w:cs="仿宋_GB2312"/>
          <w:color w:val="000000"/>
          <w:sz w:val="24"/>
          <w:szCs w:val="24"/>
        </w:rPr>
        <w:t>Sussex</w:t>
      </w:r>
      <w:r w:rsidRPr="00A97494">
        <w:rPr>
          <w:rFonts w:ascii="仿宋_GB2312" w:eastAsia="仿宋_GB2312" w:hAnsi="宋体" w:cs="仿宋_GB2312" w:hint="eastAsia"/>
          <w:color w:val="000000"/>
          <w:sz w:val="24"/>
          <w:szCs w:val="24"/>
        </w:rPr>
        <w:t>大学经济学硕士，美国华盛顿大学、杜克大学和澳大利亚国立大学高级访问学者。刘先生在盖洛普的工作几乎涵盖所有管理咨询和市场研究的核心领域，包括企业发展战略、企业客户关系管理、人力资源评估、营销方案制定、销量预测、市场份额监测、市场细分、广告效果监测、品牌资产、产品测试和商</w:t>
      </w:r>
      <w:proofErr w:type="gramStart"/>
      <w:r w:rsidRPr="00A97494">
        <w:rPr>
          <w:rFonts w:ascii="仿宋_GB2312" w:eastAsia="仿宋_GB2312" w:hAnsi="宋体" w:cs="仿宋_GB2312" w:hint="eastAsia"/>
          <w:color w:val="000000"/>
          <w:sz w:val="24"/>
          <w:szCs w:val="24"/>
        </w:rPr>
        <w:t>圈研究</w:t>
      </w:r>
      <w:proofErr w:type="gramEnd"/>
      <w:r w:rsidRPr="00A97494">
        <w:rPr>
          <w:rFonts w:ascii="仿宋_GB2312" w:eastAsia="仿宋_GB2312" w:hAnsi="宋体" w:cs="仿宋_GB2312" w:hint="eastAsia"/>
          <w:color w:val="000000"/>
          <w:sz w:val="24"/>
          <w:szCs w:val="24"/>
        </w:rPr>
        <w:t>等。</w:t>
      </w:r>
    </w:p>
    <w:p w:rsidR="0060652B" w:rsidRPr="00A97494" w:rsidRDefault="00CC602D" w:rsidP="00E6134C">
      <w:pPr>
        <w:spacing w:line="560" w:lineRule="exact"/>
        <w:ind w:firstLine="465"/>
        <w:rPr>
          <w:rFonts w:ascii="仿宋_GB2312" w:eastAsia="仿宋_GB2312" w:hAnsi="Times New Roman" w:cs="仿宋_GB2312"/>
          <w:color w:val="000000"/>
          <w:sz w:val="24"/>
          <w:szCs w:val="24"/>
        </w:rPr>
      </w:pPr>
      <w:r>
        <w:rPr>
          <w:noProof/>
        </w:rPr>
        <w:drawing>
          <wp:anchor distT="0" distB="0" distL="114300" distR="114300" simplePos="0" relativeHeight="251657728" behindDoc="0" locked="0" layoutInCell="1" allowOverlap="1">
            <wp:simplePos x="0" y="0"/>
            <wp:positionH relativeFrom="column">
              <wp:posOffset>3524250</wp:posOffset>
            </wp:positionH>
            <wp:positionV relativeFrom="paragraph">
              <wp:posOffset>54610</wp:posOffset>
            </wp:positionV>
            <wp:extent cx="2076450" cy="2076450"/>
            <wp:effectExtent l="0" t="0" r="0" b="0"/>
            <wp:wrapSquare wrapText="bothSides"/>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MG_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pic:spPr>
                </pic:pic>
              </a:graphicData>
            </a:graphic>
            <wp14:sizeRelH relativeFrom="page">
              <wp14:pctWidth>0</wp14:pctWidth>
            </wp14:sizeRelH>
            <wp14:sizeRelV relativeFrom="page">
              <wp14:pctHeight>0</wp14:pctHeight>
            </wp14:sizeRelV>
          </wp:anchor>
        </w:drawing>
      </w:r>
      <w:r w:rsidR="0060652B" w:rsidRPr="00A97494">
        <w:rPr>
          <w:rFonts w:ascii="仿宋_GB2312" w:eastAsia="仿宋_GB2312" w:hAnsi="宋体" w:cs="仿宋_GB2312" w:hint="eastAsia"/>
          <w:color w:val="000000"/>
          <w:sz w:val="24"/>
          <w:szCs w:val="24"/>
        </w:rPr>
        <w:t>主要业绩：基于对中国企业现状和国情的深刻了解和深入研究，刘先生领导盖洛普咨询团队完成过了</w:t>
      </w:r>
      <w:r w:rsidR="0060652B" w:rsidRPr="00A97494">
        <w:rPr>
          <w:rFonts w:ascii="仿宋_GB2312" w:eastAsia="仿宋_GB2312" w:hAnsi="Times New Roman" w:cs="仿宋_GB2312"/>
          <w:color w:val="000000"/>
          <w:sz w:val="24"/>
          <w:szCs w:val="24"/>
        </w:rPr>
        <w:t>50</w:t>
      </w:r>
      <w:r w:rsidR="0060652B" w:rsidRPr="00A97494">
        <w:rPr>
          <w:rFonts w:ascii="仿宋_GB2312" w:eastAsia="仿宋_GB2312" w:hAnsi="宋体" w:cs="仿宋_GB2312" w:hint="eastAsia"/>
          <w:color w:val="000000"/>
          <w:sz w:val="24"/>
          <w:szCs w:val="24"/>
        </w:rPr>
        <w:t>个以上的跨国或国内企业发展战略，人力资源和产品营销策略咨询项目</w:t>
      </w:r>
      <w:r w:rsidR="0060652B" w:rsidRPr="00A97494">
        <w:rPr>
          <w:rFonts w:ascii="仿宋_GB2312" w:eastAsia="仿宋_GB2312" w:hAnsi="Times New Roman" w:cs="仿宋_GB2312"/>
          <w:color w:val="000000"/>
          <w:sz w:val="24"/>
          <w:szCs w:val="24"/>
        </w:rPr>
        <w:t>,</w:t>
      </w:r>
      <w:r w:rsidR="0060652B" w:rsidRPr="00A97494">
        <w:rPr>
          <w:rFonts w:ascii="仿宋_GB2312" w:eastAsia="仿宋_GB2312" w:hAnsi="宋体" w:cs="仿宋_GB2312" w:hint="eastAsia"/>
          <w:color w:val="000000"/>
          <w:sz w:val="24"/>
          <w:szCs w:val="24"/>
        </w:rPr>
        <w:t>项目所涉及的行业主要包括：通讯、</w:t>
      </w:r>
      <w:r w:rsidR="0060652B" w:rsidRPr="00A97494">
        <w:rPr>
          <w:rFonts w:ascii="仿宋_GB2312" w:eastAsia="仿宋_GB2312" w:hAnsi="Times New Roman" w:cs="仿宋_GB2312"/>
          <w:color w:val="000000"/>
          <w:sz w:val="24"/>
          <w:szCs w:val="24"/>
        </w:rPr>
        <w:t>IT</w:t>
      </w:r>
      <w:r w:rsidR="0060652B" w:rsidRPr="00A97494">
        <w:rPr>
          <w:rFonts w:ascii="仿宋_GB2312" w:eastAsia="仿宋_GB2312" w:hAnsi="宋体" w:cs="仿宋_GB2312" w:hint="eastAsia"/>
          <w:color w:val="000000"/>
          <w:sz w:val="24"/>
          <w:szCs w:val="24"/>
        </w:rPr>
        <w:t>、汽车和金融保险业等。</w:t>
      </w:r>
      <w:r w:rsidR="0060652B" w:rsidRPr="00A97494">
        <w:rPr>
          <w:rFonts w:ascii="仿宋_GB2312" w:eastAsia="仿宋_GB2312" w:hAnsi="Times New Roman" w:cs="Times New Roman"/>
          <w:color w:val="000000"/>
          <w:sz w:val="24"/>
          <w:szCs w:val="24"/>
        </w:rPr>
        <w:br/>
      </w:r>
      <w:r w:rsidR="0060652B" w:rsidRPr="00A97494">
        <w:rPr>
          <w:rFonts w:ascii="仿宋_GB2312" w:eastAsia="仿宋_GB2312" w:hAnsi="宋体" w:cs="仿宋_GB2312" w:hint="eastAsia"/>
          <w:color w:val="000000"/>
          <w:sz w:val="24"/>
          <w:szCs w:val="24"/>
        </w:rPr>
        <w:t xml:space="preserve">　　加入盖洛普以前，刘先生曾任中国社会科学院人口研究所人口统计与分析研究室主任。</w:t>
      </w:r>
      <w:r w:rsidR="0060652B" w:rsidRPr="00A97494">
        <w:rPr>
          <w:rFonts w:ascii="仿宋_GB2312" w:eastAsia="仿宋_GB2312" w:hAnsi="Times New Roman" w:cs="仿宋_GB2312"/>
          <w:color w:val="000000"/>
          <w:sz w:val="24"/>
          <w:szCs w:val="24"/>
        </w:rPr>
        <w:t>1996---1998</w:t>
      </w:r>
      <w:r w:rsidR="0060652B" w:rsidRPr="00A97494">
        <w:rPr>
          <w:rFonts w:ascii="仿宋_GB2312" w:eastAsia="仿宋_GB2312" w:hAnsi="宋体" w:cs="仿宋_GB2312" w:hint="eastAsia"/>
          <w:color w:val="000000"/>
          <w:sz w:val="24"/>
          <w:szCs w:val="24"/>
        </w:rPr>
        <w:t>年期间曾任美国华盛顿大学、杜克大学和澳大利亚国立大学高级访问学者。其多篇论文在美国著名营销杂志《</w:t>
      </w:r>
      <w:r w:rsidR="0060652B" w:rsidRPr="00A97494">
        <w:rPr>
          <w:rFonts w:ascii="仿宋_GB2312" w:eastAsia="仿宋_GB2312" w:hAnsi="Times New Roman" w:cs="仿宋_GB2312"/>
          <w:color w:val="000000"/>
          <w:sz w:val="24"/>
          <w:szCs w:val="24"/>
        </w:rPr>
        <w:t>The Journal of Consumer Marketing</w:t>
      </w:r>
      <w:r w:rsidR="0060652B" w:rsidRPr="00A97494">
        <w:rPr>
          <w:rFonts w:ascii="仿宋_GB2312" w:eastAsia="仿宋_GB2312" w:hAnsi="宋体" w:cs="仿宋_GB2312" w:hint="eastAsia"/>
          <w:color w:val="000000"/>
          <w:sz w:val="24"/>
          <w:szCs w:val="24"/>
        </w:rPr>
        <w:t>》</w:t>
      </w:r>
      <w:r w:rsidR="0060652B" w:rsidRPr="00A97494">
        <w:rPr>
          <w:rFonts w:ascii="仿宋_GB2312" w:eastAsia="仿宋_GB2312" w:hAnsi="Times New Roman" w:cs="仿宋_GB2312"/>
          <w:color w:val="000000"/>
          <w:sz w:val="24"/>
          <w:szCs w:val="24"/>
        </w:rPr>
        <w:t xml:space="preserve"> </w:t>
      </w:r>
      <w:r w:rsidR="0060652B" w:rsidRPr="00A97494">
        <w:rPr>
          <w:rFonts w:ascii="仿宋_GB2312" w:eastAsia="仿宋_GB2312" w:hAnsi="宋体" w:cs="仿宋_GB2312" w:hint="eastAsia"/>
          <w:color w:val="000000"/>
          <w:sz w:val="24"/>
          <w:szCs w:val="24"/>
        </w:rPr>
        <w:t>和《</w:t>
      </w:r>
      <w:r w:rsidR="0060652B" w:rsidRPr="00A97494">
        <w:rPr>
          <w:rFonts w:ascii="仿宋_GB2312" w:eastAsia="仿宋_GB2312" w:hAnsi="Times New Roman" w:cs="仿宋_GB2312"/>
          <w:color w:val="000000"/>
          <w:sz w:val="24"/>
          <w:szCs w:val="24"/>
        </w:rPr>
        <w:t>The Journal of International Marketing</w:t>
      </w:r>
      <w:r w:rsidR="0060652B" w:rsidRPr="00A97494">
        <w:rPr>
          <w:rFonts w:ascii="仿宋_GB2312" w:eastAsia="仿宋_GB2312" w:hAnsi="宋体" w:cs="仿宋_GB2312" w:hint="eastAsia"/>
          <w:color w:val="000000"/>
          <w:sz w:val="24"/>
          <w:szCs w:val="24"/>
        </w:rPr>
        <w:t>》</w:t>
      </w:r>
      <w:r w:rsidR="0060652B" w:rsidRPr="00A97494">
        <w:rPr>
          <w:rFonts w:ascii="仿宋_GB2312" w:eastAsia="仿宋_GB2312" w:hAnsi="Times New Roman" w:cs="仿宋_GB2312"/>
          <w:color w:val="000000"/>
          <w:sz w:val="24"/>
          <w:szCs w:val="24"/>
        </w:rPr>
        <w:t xml:space="preserve"> </w:t>
      </w:r>
      <w:r w:rsidR="0060652B" w:rsidRPr="00A97494">
        <w:rPr>
          <w:rFonts w:ascii="仿宋_GB2312" w:eastAsia="仿宋_GB2312" w:hAnsi="宋体" w:cs="仿宋_GB2312" w:hint="eastAsia"/>
          <w:color w:val="000000"/>
          <w:sz w:val="24"/>
          <w:szCs w:val="24"/>
        </w:rPr>
        <w:t>上发表。基于刘先生在咨询界的广泛影响，过去两年内曾被邀请在数十场峰会</w:t>
      </w:r>
      <w:proofErr w:type="gramStart"/>
      <w:r w:rsidR="0060652B" w:rsidRPr="00A97494">
        <w:rPr>
          <w:rFonts w:ascii="仿宋_GB2312" w:eastAsia="仿宋_GB2312" w:hAnsi="宋体" w:cs="仿宋_GB2312" w:hint="eastAsia"/>
          <w:color w:val="000000"/>
          <w:sz w:val="24"/>
          <w:szCs w:val="24"/>
        </w:rPr>
        <w:t>作主</w:t>
      </w:r>
      <w:proofErr w:type="gramEnd"/>
      <w:r w:rsidR="0060652B" w:rsidRPr="00A97494">
        <w:rPr>
          <w:rFonts w:ascii="仿宋_GB2312" w:eastAsia="仿宋_GB2312" w:hAnsi="宋体" w:cs="仿宋_GB2312" w:hint="eastAsia"/>
          <w:color w:val="000000"/>
          <w:sz w:val="24"/>
          <w:szCs w:val="24"/>
        </w:rPr>
        <w:t>题发言，并被邀请为北京电视台《轻松</w:t>
      </w:r>
      <w:r w:rsidR="0060652B" w:rsidRPr="00A97494">
        <w:rPr>
          <w:rFonts w:ascii="仿宋_GB2312" w:eastAsia="仿宋_GB2312" w:hAnsi="Times New Roman" w:cs="仿宋_GB2312"/>
          <w:color w:val="000000"/>
          <w:sz w:val="24"/>
          <w:szCs w:val="24"/>
        </w:rPr>
        <w:t>MBA</w:t>
      </w:r>
      <w:r w:rsidR="0060652B" w:rsidRPr="00A97494">
        <w:rPr>
          <w:rFonts w:ascii="仿宋_GB2312" w:eastAsia="仿宋_GB2312" w:hAnsi="宋体" w:cs="仿宋_GB2312" w:hint="eastAsia"/>
          <w:color w:val="000000"/>
          <w:sz w:val="24"/>
          <w:szCs w:val="24"/>
        </w:rPr>
        <w:t>》和中央电视台《卖点》栏目资深对话嘉宾。</w:t>
      </w:r>
      <w:r w:rsidR="0060652B" w:rsidRPr="00A97494">
        <w:rPr>
          <w:rFonts w:ascii="仿宋_GB2312" w:eastAsia="仿宋_GB2312" w:hAnsi="Times New Roman" w:cs="Times New Roman"/>
          <w:color w:val="000000"/>
          <w:sz w:val="24"/>
          <w:szCs w:val="24"/>
        </w:rPr>
        <w:br/>
      </w:r>
      <w:r w:rsidR="0060652B" w:rsidRPr="00A97494">
        <w:rPr>
          <w:rFonts w:ascii="仿宋_GB2312" w:eastAsia="仿宋_GB2312" w:hAnsi="宋体" w:cs="仿宋_GB2312" w:hint="eastAsia"/>
          <w:color w:val="000000"/>
          <w:sz w:val="24"/>
          <w:szCs w:val="24"/>
        </w:rPr>
        <w:t xml:space="preserve">　　为企业在企业管理方面提供丰富、翔实的宝贵经验。在理论与案例剖析的同时，为学员提供既有完整的理论框架，又有很强针对性和操作性的培训方案。</w:t>
      </w:r>
      <w:hyperlink r:id="rId11" w:tgtFrame="http://www.gototsinghua.org.cn/professor/shichangyingxiao/_blank" w:history="1">
        <w:r w:rsidR="0060652B" w:rsidRPr="00A97494">
          <w:rPr>
            <w:rFonts w:ascii="仿宋_GB2312" w:eastAsia="仿宋_GB2312" w:hAnsi="宋体" w:cs="仿宋_GB2312" w:hint="eastAsia"/>
            <w:color w:val="000000"/>
            <w:sz w:val="24"/>
            <w:szCs w:val="24"/>
          </w:rPr>
          <w:t>刘启明</w:t>
        </w:r>
      </w:hyperlink>
      <w:r w:rsidR="0060652B" w:rsidRPr="00A97494">
        <w:rPr>
          <w:rFonts w:ascii="仿宋_GB2312" w:eastAsia="仿宋_GB2312" w:hAnsi="宋体" w:cs="仿宋_GB2312" w:hint="eastAsia"/>
          <w:color w:val="000000"/>
          <w:sz w:val="24"/>
          <w:szCs w:val="24"/>
        </w:rPr>
        <w:t>先生结合其在中国</w:t>
      </w:r>
      <w:r w:rsidR="0060652B" w:rsidRPr="00A97494">
        <w:rPr>
          <w:rFonts w:ascii="仿宋_GB2312" w:eastAsia="仿宋_GB2312" w:hAnsi="Times New Roman" w:cs="仿宋_GB2312"/>
          <w:color w:val="000000"/>
          <w:sz w:val="24"/>
          <w:szCs w:val="24"/>
        </w:rPr>
        <w:t>9</w:t>
      </w:r>
      <w:r w:rsidR="0060652B" w:rsidRPr="00A97494">
        <w:rPr>
          <w:rFonts w:ascii="仿宋_GB2312" w:eastAsia="仿宋_GB2312" w:hAnsi="宋体" w:cs="仿宋_GB2312" w:hint="eastAsia"/>
          <w:color w:val="000000"/>
          <w:sz w:val="24"/>
          <w:szCs w:val="24"/>
        </w:rPr>
        <w:t>年的咨询实践经验对西方</w:t>
      </w:r>
      <w:r w:rsidR="00FD0567">
        <w:fldChar w:fldCharType="begin"/>
      </w:r>
      <w:r w:rsidR="00FD0567">
        <w:instrText xml:space="preserve"> HYPERLINK "http://www.gototsinghua.org.cn/renliziyuan/" \t "http://www.gototsinghua.org.cn/professor/shichangyingxiao/_blank" </w:instrText>
      </w:r>
      <w:r w:rsidR="00FD0567">
        <w:fldChar w:fldCharType="separate"/>
      </w:r>
      <w:r w:rsidR="0060652B" w:rsidRPr="00A97494">
        <w:rPr>
          <w:rFonts w:ascii="仿宋_GB2312" w:eastAsia="仿宋_GB2312" w:hAnsi="宋体" w:cs="仿宋_GB2312" w:hint="eastAsia"/>
          <w:color w:val="000000"/>
          <w:sz w:val="24"/>
          <w:szCs w:val="24"/>
        </w:rPr>
        <w:t>人力资源</w:t>
      </w:r>
      <w:r w:rsidR="00FD0567">
        <w:rPr>
          <w:rFonts w:ascii="仿宋_GB2312" w:eastAsia="仿宋_GB2312" w:hAnsi="宋体" w:cs="仿宋_GB2312"/>
          <w:color w:val="000000"/>
          <w:sz w:val="24"/>
          <w:szCs w:val="24"/>
        </w:rPr>
        <w:fldChar w:fldCharType="end"/>
      </w:r>
      <w:r w:rsidR="0060652B" w:rsidRPr="00A97494">
        <w:rPr>
          <w:rFonts w:ascii="仿宋_GB2312" w:eastAsia="仿宋_GB2312" w:hAnsi="宋体" w:cs="仿宋_GB2312" w:hint="eastAsia"/>
          <w:color w:val="000000"/>
          <w:sz w:val="24"/>
          <w:szCs w:val="24"/>
        </w:rPr>
        <w:t>管理理论</w:t>
      </w:r>
      <w:proofErr w:type="gramStart"/>
      <w:r w:rsidR="0060652B" w:rsidRPr="00A97494">
        <w:rPr>
          <w:rFonts w:ascii="仿宋_GB2312" w:eastAsia="仿宋_GB2312" w:hAnsi="宋体" w:cs="仿宋_GB2312" w:hint="eastAsia"/>
          <w:color w:val="000000"/>
          <w:sz w:val="24"/>
          <w:szCs w:val="24"/>
        </w:rPr>
        <w:t>作出</w:t>
      </w:r>
      <w:proofErr w:type="gramEnd"/>
      <w:r w:rsidR="0060652B" w:rsidRPr="00A97494">
        <w:rPr>
          <w:rFonts w:ascii="仿宋_GB2312" w:eastAsia="仿宋_GB2312" w:hAnsi="宋体" w:cs="仿宋_GB2312" w:hint="eastAsia"/>
          <w:color w:val="000000"/>
          <w:sz w:val="24"/>
          <w:szCs w:val="24"/>
        </w:rPr>
        <w:t>了大量适合中国国情的修正和补充，其培训课程无论是针对中国境内的诸多国际知名企业如</w:t>
      </w:r>
      <w:r w:rsidR="0060652B" w:rsidRPr="00A97494">
        <w:rPr>
          <w:rFonts w:ascii="仿宋_GB2312" w:eastAsia="仿宋_GB2312" w:hAnsi="Times New Roman" w:cs="仿宋_GB2312"/>
          <w:color w:val="000000"/>
          <w:sz w:val="24"/>
          <w:szCs w:val="24"/>
        </w:rPr>
        <w:t xml:space="preserve"> Motorola, </w:t>
      </w:r>
      <w:r w:rsidR="0060652B" w:rsidRPr="00A97494">
        <w:rPr>
          <w:rFonts w:ascii="仿宋_GB2312" w:eastAsia="仿宋_GB2312" w:hAnsi="Times New Roman" w:cs="仿宋_GB2312"/>
          <w:color w:val="000000"/>
          <w:sz w:val="24"/>
          <w:szCs w:val="24"/>
        </w:rPr>
        <w:lastRenderedPageBreak/>
        <w:t>Kodak, Cock-</w:t>
      </w:r>
      <w:proofErr w:type="spellStart"/>
      <w:r w:rsidR="0060652B" w:rsidRPr="00A97494">
        <w:rPr>
          <w:rFonts w:ascii="仿宋_GB2312" w:eastAsia="仿宋_GB2312" w:hAnsi="Times New Roman" w:cs="仿宋_GB2312"/>
          <w:color w:val="000000"/>
          <w:sz w:val="24"/>
          <w:szCs w:val="24"/>
        </w:rPr>
        <w:t>cola,GE</w:t>
      </w:r>
      <w:proofErr w:type="spellEnd"/>
      <w:r w:rsidR="0060652B" w:rsidRPr="00A97494">
        <w:rPr>
          <w:rFonts w:ascii="仿宋_GB2312" w:eastAsia="仿宋_GB2312" w:hAnsi="宋体" w:cs="仿宋_GB2312" w:hint="eastAsia"/>
          <w:color w:val="000000"/>
          <w:sz w:val="24"/>
          <w:szCs w:val="24"/>
        </w:rPr>
        <w:t>等，</w:t>
      </w:r>
      <w:r w:rsidR="0060652B" w:rsidRPr="00A97494">
        <w:rPr>
          <w:rFonts w:ascii="仿宋_GB2312" w:eastAsia="仿宋_GB2312" w:hAnsi="Times New Roman" w:cs="仿宋_GB2312"/>
          <w:color w:val="000000"/>
          <w:sz w:val="24"/>
          <w:szCs w:val="24"/>
        </w:rPr>
        <w:t xml:space="preserve"> </w:t>
      </w:r>
      <w:r w:rsidR="0060652B" w:rsidRPr="00A97494">
        <w:rPr>
          <w:rFonts w:ascii="仿宋_GB2312" w:eastAsia="仿宋_GB2312" w:hAnsi="宋体" w:cs="仿宋_GB2312" w:hint="eastAsia"/>
          <w:color w:val="000000"/>
          <w:sz w:val="24"/>
          <w:szCs w:val="24"/>
        </w:rPr>
        <w:t>还是对大型民营和国有企业如中国银行、联想集团、平安保险、中国电信、李宁公司</w:t>
      </w:r>
      <w:r w:rsidR="0060652B" w:rsidRPr="00A97494">
        <w:rPr>
          <w:rFonts w:ascii="仿宋_GB2312" w:eastAsia="仿宋_GB2312" w:hAnsi="Times New Roman" w:cs="仿宋_GB2312"/>
          <w:color w:val="000000"/>
          <w:sz w:val="24"/>
          <w:szCs w:val="24"/>
        </w:rPr>
        <w:t xml:space="preserve">, </w:t>
      </w:r>
      <w:r w:rsidR="0060652B" w:rsidRPr="00A97494">
        <w:rPr>
          <w:rFonts w:ascii="仿宋_GB2312" w:eastAsia="仿宋_GB2312" w:hAnsi="宋体" w:cs="仿宋_GB2312" w:hint="eastAsia"/>
          <w:color w:val="000000"/>
          <w:sz w:val="24"/>
          <w:szCs w:val="24"/>
        </w:rPr>
        <w:t>深圳华为</w:t>
      </w:r>
      <w:r w:rsidR="0060652B" w:rsidRPr="00A97494">
        <w:rPr>
          <w:rFonts w:ascii="仿宋_GB2312" w:eastAsia="仿宋_GB2312" w:hAnsi="Times New Roman" w:cs="仿宋_GB2312"/>
          <w:color w:val="000000"/>
          <w:sz w:val="24"/>
          <w:szCs w:val="24"/>
        </w:rPr>
        <w:t xml:space="preserve">, </w:t>
      </w:r>
      <w:r w:rsidR="0060652B" w:rsidRPr="00A97494">
        <w:rPr>
          <w:rFonts w:ascii="仿宋_GB2312" w:eastAsia="仿宋_GB2312" w:hAnsi="宋体" w:cs="仿宋_GB2312" w:hint="eastAsia"/>
          <w:color w:val="000000"/>
          <w:sz w:val="24"/>
          <w:szCs w:val="24"/>
        </w:rPr>
        <w:t>科龙企业</w:t>
      </w:r>
      <w:r w:rsidR="0060652B" w:rsidRPr="00A97494">
        <w:rPr>
          <w:rFonts w:ascii="仿宋_GB2312" w:eastAsia="仿宋_GB2312" w:hAnsi="Times New Roman" w:cs="仿宋_GB2312"/>
          <w:color w:val="000000"/>
          <w:sz w:val="24"/>
          <w:szCs w:val="24"/>
        </w:rPr>
        <w:t>,</w:t>
      </w:r>
      <w:r w:rsidR="0060652B" w:rsidRPr="00A97494">
        <w:rPr>
          <w:rFonts w:ascii="仿宋_GB2312" w:eastAsia="仿宋_GB2312" w:hAnsi="宋体" w:cs="仿宋_GB2312" w:hint="eastAsia"/>
          <w:color w:val="000000"/>
          <w:sz w:val="24"/>
          <w:szCs w:val="24"/>
        </w:rPr>
        <w:t>海尔集团，浙江娃哈哈</w:t>
      </w:r>
      <w:r w:rsidR="0060652B" w:rsidRPr="00A97494">
        <w:rPr>
          <w:rFonts w:ascii="仿宋_GB2312" w:eastAsia="仿宋_GB2312" w:hAnsi="Times New Roman" w:cs="仿宋_GB2312"/>
          <w:color w:val="000000"/>
          <w:sz w:val="24"/>
          <w:szCs w:val="24"/>
        </w:rPr>
        <w:t>,</w:t>
      </w:r>
      <w:r w:rsidR="0060652B" w:rsidRPr="00A97494">
        <w:rPr>
          <w:rFonts w:ascii="仿宋_GB2312" w:eastAsia="仿宋_GB2312" w:hAnsi="宋体" w:cs="仿宋_GB2312" w:hint="eastAsia"/>
          <w:color w:val="000000"/>
          <w:sz w:val="24"/>
          <w:szCs w:val="24"/>
        </w:rPr>
        <w:t>太平洋保险</w:t>
      </w:r>
      <w:r w:rsidR="0060652B" w:rsidRPr="00A97494">
        <w:rPr>
          <w:rFonts w:ascii="仿宋_GB2312" w:eastAsia="仿宋_GB2312" w:hAnsi="Times New Roman" w:cs="仿宋_GB2312"/>
          <w:color w:val="000000"/>
          <w:sz w:val="24"/>
          <w:szCs w:val="24"/>
        </w:rPr>
        <w:t>,</w:t>
      </w:r>
      <w:r w:rsidR="0060652B" w:rsidRPr="00A97494">
        <w:rPr>
          <w:rFonts w:ascii="仿宋_GB2312" w:eastAsia="仿宋_GB2312" w:hAnsi="宋体" w:cs="仿宋_GB2312" w:hint="eastAsia"/>
          <w:color w:val="000000"/>
          <w:sz w:val="24"/>
          <w:szCs w:val="24"/>
        </w:rPr>
        <w:t>中国</w:t>
      </w:r>
      <w:hyperlink r:id="rId12" w:tgtFrame="http://www.gototsinghua.org.cn/professor/shichangyingxiao/_blank" w:history="1">
        <w:r w:rsidR="0060652B" w:rsidRPr="00A97494">
          <w:rPr>
            <w:rFonts w:ascii="仿宋_GB2312" w:eastAsia="仿宋_GB2312" w:hAnsi="宋体" w:cs="仿宋_GB2312" w:hint="eastAsia"/>
            <w:color w:val="000000"/>
            <w:sz w:val="24"/>
            <w:szCs w:val="24"/>
          </w:rPr>
          <w:t>医疗</w:t>
        </w:r>
      </w:hyperlink>
      <w:r w:rsidR="0060652B" w:rsidRPr="00A97494">
        <w:rPr>
          <w:rFonts w:ascii="仿宋_GB2312" w:eastAsia="仿宋_GB2312" w:hAnsi="宋体" w:cs="仿宋_GB2312" w:hint="eastAsia"/>
          <w:color w:val="000000"/>
          <w:sz w:val="24"/>
          <w:szCs w:val="24"/>
        </w:rPr>
        <w:t>器械工业总公司</w:t>
      </w:r>
      <w:r w:rsidR="0060652B" w:rsidRPr="00A97494">
        <w:rPr>
          <w:rFonts w:ascii="仿宋_GB2312" w:eastAsia="仿宋_GB2312" w:hAnsi="Times New Roman" w:cs="仿宋_GB2312"/>
          <w:color w:val="000000"/>
          <w:sz w:val="24"/>
          <w:szCs w:val="24"/>
        </w:rPr>
        <w:t>,</w:t>
      </w:r>
      <w:r w:rsidR="0060652B" w:rsidRPr="00A97494">
        <w:rPr>
          <w:rFonts w:ascii="仿宋_GB2312" w:eastAsia="仿宋_GB2312" w:hAnsi="宋体" w:cs="仿宋_GB2312" w:hint="eastAsia"/>
          <w:color w:val="000000"/>
          <w:sz w:val="24"/>
          <w:szCs w:val="24"/>
        </w:rPr>
        <w:t>中海石油</w:t>
      </w:r>
      <w:r w:rsidR="0060652B" w:rsidRPr="00A97494">
        <w:rPr>
          <w:rFonts w:ascii="仿宋_GB2312" w:eastAsia="仿宋_GB2312" w:hAnsi="Times New Roman" w:cs="仿宋_GB2312"/>
          <w:color w:val="000000"/>
          <w:sz w:val="24"/>
          <w:szCs w:val="24"/>
        </w:rPr>
        <w:t>,</w:t>
      </w:r>
      <w:r w:rsidR="0060652B" w:rsidRPr="00A97494">
        <w:rPr>
          <w:rFonts w:ascii="仿宋_GB2312" w:eastAsia="仿宋_GB2312" w:hAnsi="宋体" w:cs="仿宋_GB2312" w:hint="eastAsia"/>
          <w:color w:val="000000"/>
          <w:sz w:val="24"/>
          <w:szCs w:val="24"/>
        </w:rPr>
        <w:t>广东蓄能水电厂</w:t>
      </w:r>
      <w:r w:rsidR="0060652B" w:rsidRPr="00A97494">
        <w:rPr>
          <w:rFonts w:ascii="仿宋_GB2312" w:eastAsia="仿宋_GB2312" w:hAnsi="Times New Roman" w:cs="仿宋_GB2312"/>
          <w:color w:val="000000"/>
          <w:sz w:val="24"/>
          <w:szCs w:val="24"/>
        </w:rPr>
        <w:t>,</w:t>
      </w:r>
      <w:r w:rsidR="0060652B" w:rsidRPr="00A97494">
        <w:rPr>
          <w:rFonts w:ascii="仿宋_GB2312" w:eastAsia="仿宋_GB2312" w:hAnsi="宋体" w:cs="仿宋_GB2312" w:hint="eastAsia"/>
          <w:color w:val="000000"/>
          <w:sz w:val="24"/>
          <w:szCs w:val="24"/>
        </w:rPr>
        <w:t>北京市服装进出口公司等，都取得极佳培训效果，</w:t>
      </w:r>
      <w:r w:rsidR="0060652B" w:rsidRPr="00A97494">
        <w:rPr>
          <w:rFonts w:ascii="仿宋_GB2312" w:eastAsia="仿宋_GB2312" w:hAnsi="Times New Roman" w:cs="仿宋_GB2312"/>
          <w:color w:val="000000"/>
          <w:sz w:val="24"/>
          <w:szCs w:val="24"/>
        </w:rPr>
        <w:t xml:space="preserve"> </w:t>
      </w:r>
      <w:r w:rsidR="0060652B" w:rsidRPr="00A97494">
        <w:rPr>
          <w:rFonts w:ascii="仿宋_GB2312" w:eastAsia="仿宋_GB2312" w:hAnsi="宋体" w:cs="仿宋_GB2312" w:hint="eastAsia"/>
          <w:color w:val="000000"/>
          <w:sz w:val="24"/>
          <w:szCs w:val="24"/>
        </w:rPr>
        <w:t>广受赞誉</w:t>
      </w:r>
      <w:r w:rsidR="0060652B" w:rsidRPr="00A97494">
        <w:rPr>
          <w:rFonts w:ascii="仿宋_GB2312" w:eastAsia="仿宋_GB2312" w:hAnsi="Times New Roman" w:cs="仿宋_GB2312"/>
          <w:color w:val="000000"/>
          <w:sz w:val="24"/>
          <w:szCs w:val="24"/>
        </w:rPr>
        <w:t>.</w:t>
      </w:r>
    </w:p>
    <w:p w:rsidR="0060652B" w:rsidRPr="00A97494" w:rsidRDefault="0060652B" w:rsidP="00CC602D">
      <w:pPr>
        <w:spacing w:line="560" w:lineRule="exact"/>
        <w:ind w:firstLineChars="200" w:firstLine="480"/>
        <w:rPr>
          <w:rFonts w:ascii="仿宋_GB2312" w:eastAsia="仿宋_GB2312" w:hAnsi="Times New Roman" w:cs="仿宋_GB2312"/>
          <w:color w:val="000000"/>
          <w:sz w:val="24"/>
          <w:szCs w:val="24"/>
        </w:rPr>
      </w:pPr>
      <w:r w:rsidRPr="00A97494">
        <w:rPr>
          <w:rFonts w:ascii="仿宋_GB2312" w:eastAsia="仿宋_GB2312" w:hAnsi="宋体" w:cs="仿宋_GB2312" w:hint="eastAsia"/>
          <w:color w:val="000000"/>
          <w:sz w:val="24"/>
          <w:szCs w:val="24"/>
        </w:rPr>
        <w:t>近</w:t>
      </w:r>
      <w:r w:rsidRPr="00A97494">
        <w:rPr>
          <w:rFonts w:ascii="仿宋_GB2312" w:eastAsia="仿宋_GB2312" w:hAnsi="Times New Roman" w:cs="仿宋_GB2312"/>
          <w:color w:val="000000"/>
          <w:sz w:val="24"/>
          <w:szCs w:val="24"/>
        </w:rPr>
        <w:t>3</w:t>
      </w:r>
      <w:r w:rsidRPr="00A97494">
        <w:rPr>
          <w:rFonts w:ascii="仿宋_GB2312" w:eastAsia="仿宋_GB2312" w:hAnsi="宋体" w:cs="仿宋_GB2312" w:hint="eastAsia"/>
          <w:color w:val="000000"/>
          <w:sz w:val="24"/>
          <w:szCs w:val="24"/>
        </w:rPr>
        <w:t>年</w:t>
      </w:r>
      <w:r w:rsidRPr="00A97494">
        <w:rPr>
          <w:rFonts w:ascii="仿宋_GB2312" w:eastAsia="仿宋_GB2312" w:hAnsi="Times New Roman" w:cs="仿宋_GB2312"/>
          <w:color w:val="000000"/>
          <w:sz w:val="24"/>
          <w:szCs w:val="24"/>
        </w:rPr>
        <w:t>,</w:t>
      </w:r>
      <w:r w:rsidRPr="00A97494">
        <w:rPr>
          <w:rFonts w:ascii="仿宋_GB2312" w:eastAsia="仿宋_GB2312" w:hAnsi="宋体" w:cs="仿宋_GB2312" w:hint="eastAsia"/>
          <w:color w:val="000000"/>
          <w:sz w:val="24"/>
          <w:szCs w:val="24"/>
        </w:rPr>
        <w:t>他所潜心研究创立的</w:t>
      </w:r>
      <w:proofErr w:type="gramStart"/>
      <w:r w:rsidRPr="00A97494">
        <w:rPr>
          <w:rFonts w:ascii="仿宋_GB2312" w:eastAsia="仿宋_GB2312" w:hAnsi="Times New Roman" w:cs="仿宋_GB2312" w:hint="eastAsia"/>
          <w:color w:val="000000"/>
          <w:sz w:val="24"/>
          <w:szCs w:val="24"/>
        </w:rPr>
        <w:t>”</w:t>
      </w:r>
      <w:proofErr w:type="gramEnd"/>
      <w:r w:rsidRPr="00A97494">
        <w:rPr>
          <w:rFonts w:ascii="仿宋_GB2312" w:eastAsia="仿宋_GB2312" w:hAnsi="宋体" w:cs="仿宋_GB2312" w:hint="eastAsia"/>
          <w:color w:val="000000"/>
          <w:sz w:val="24"/>
          <w:szCs w:val="24"/>
        </w:rPr>
        <w:t>企业不对称发展战略</w:t>
      </w:r>
      <w:proofErr w:type="gramStart"/>
      <w:r w:rsidRPr="00A97494">
        <w:rPr>
          <w:rFonts w:ascii="仿宋_GB2312" w:eastAsia="仿宋_GB2312" w:hAnsi="Times New Roman" w:cs="仿宋_GB2312" w:hint="eastAsia"/>
          <w:color w:val="000000"/>
          <w:sz w:val="24"/>
          <w:szCs w:val="24"/>
        </w:rPr>
        <w:t>”</w:t>
      </w:r>
      <w:proofErr w:type="gramEnd"/>
      <w:r w:rsidRPr="00A97494">
        <w:rPr>
          <w:rFonts w:ascii="仿宋_GB2312" w:eastAsia="仿宋_GB2312" w:hAnsi="宋体" w:cs="仿宋_GB2312" w:hint="eastAsia"/>
          <w:color w:val="000000"/>
          <w:sz w:val="24"/>
          <w:szCs w:val="24"/>
        </w:rPr>
        <w:t>和</w:t>
      </w:r>
      <w:proofErr w:type="gramStart"/>
      <w:r w:rsidRPr="00A97494">
        <w:rPr>
          <w:rFonts w:ascii="仿宋_GB2312" w:eastAsia="仿宋_GB2312" w:hAnsi="Times New Roman" w:cs="仿宋_GB2312" w:hint="eastAsia"/>
          <w:color w:val="000000"/>
          <w:sz w:val="24"/>
          <w:szCs w:val="24"/>
        </w:rPr>
        <w:t>”</w:t>
      </w:r>
      <w:proofErr w:type="gramEnd"/>
      <w:r w:rsidRPr="00A97494">
        <w:rPr>
          <w:rFonts w:ascii="仿宋_GB2312" w:eastAsia="仿宋_GB2312" w:hAnsi="宋体" w:cs="仿宋_GB2312" w:hint="eastAsia"/>
          <w:color w:val="000000"/>
          <w:sz w:val="24"/>
          <w:szCs w:val="24"/>
        </w:rPr>
        <w:t>企业家二代战略人生定位与创新</w:t>
      </w:r>
      <w:proofErr w:type="gramStart"/>
      <w:r w:rsidRPr="00A97494">
        <w:rPr>
          <w:rFonts w:ascii="仿宋_GB2312" w:eastAsia="仿宋_GB2312" w:hAnsi="Times New Roman" w:cs="仿宋_GB2312" w:hint="eastAsia"/>
          <w:color w:val="000000"/>
          <w:sz w:val="24"/>
          <w:szCs w:val="24"/>
        </w:rPr>
        <w:t>”</w:t>
      </w:r>
      <w:proofErr w:type="gramEnd"/>
      <w:r w:rsidRPr="00A97494">
        <w:rPr>
          <w:rFonts w:ascii="仿宋_GB2312" w:eastAsia="仿宋_GB2312" w:hAnsi="宋体" w:cs="仿宋_GB2312" w:hint="eastAsia"/>
          <w:color w:val="000000"/>
          <w:sz w:val="24"/>
          <w:szCs w:val="24"/>
        </w:rPr>
        <w:t>正在风靡全国</w:t>
      </w:r>
      <w:r w:rsidRPr="00A97494">
        <w:rPr>
          <w:rFonts w:ascii="仿宋_GB2312" w:eastAsia="仿宋_GB2312" w:hAnsi="Times New Roman" w:cs="仿宋_GB2312"/>
          <w:color w:val="000000"/>
          <w:sz w:val="24"/>
          <w:szCs w:val="24"/>
        </w:rPr>
        <w:t>.</w:t>
      </w:r>
    </w:p>
    <w:p w:rsidR="0060652B" w:rsidRPr="00A97494" w:rsidRDefault="0060652B" w:rsidP="005561DD">
      <w:pPr>
        <w:spacing w:line="600" w:lineRule="exact"/>
        <w:ind w:firstLine="465"/>
        <w:jc w:val="center"/>
        <w:rPr>
          <w:rFonts w:ascii="Times New Roman" w:hAnsi="Times New Roman" w:cs="Times New Roman"/>
          <w:b/>
          <w:bCs/>
          <w:color w:val="000000"/>
          <w:sz w:val="28"/>
          <w:szCs w:val="28"/>
        </w:rPr>
      </w:pPr>
    </w:p>
    <w:p w:rsidR="0060652B" w:rsidRPr="00A97494" w:rsidRDefault="0060652B" w:rsidP="005561DD">
      <w:pPr>
        <w:spacing w:line="600" w:lineRule="exact"/>
        <w:ind w:firstLine="465"/>
        <w:jc w:val="center"/>
        <w:rPr>
          <w:rFonts w:ascii="方正小标宋简体" w:eastAsia="方正小标宋简体" w:hAnsi="Times New Roman" w:cs="Times New Roman"/>
          <w:color w:val="000000"/>
          <w:sz w:val="28"/>
          <w:szCs w:val="28"/>
        </w:rPr>
      </w:pPr>
      <w:r w:rsidRPr="00A97494">
        <w:rPr>
          <w:rFonts w:ascii="方正小标宋简体" w:eastAsia="方正小标宋简体" w:hAnsi="宋体" w:cs="方正小标宋简体" w:hint="eastAsia"/>
          <w:color w:val="000000"/>
          <w:sz w:val="28"/>
          <w:szCs w:val="28"/>
        </w:rPr>
        <w:t>《当前宏观经济形势分析与企业对策》</w:t>
      </w:r>
      <w:r w:rsidRPr="00A97494">
        <w:rPr>
          <w:rFonts w:ascii="方正小标宋简体" w:eastAsia="方正小标宋简体" w:hAnsi="Times New Roman" w:cs="方正小标宋简体"/>
          <w:color w:val="000000"/>
          <w:sz w:val="28"/>
          <w:szCs w:val="28"/>
        </w:rPr>
        <w:t xml:space="preserve"> </w:t>
      </w:r>
      <w:r w:rsidR="0081038D">
        <w:rPr>
          <w:rFonts w:ascii="方正小标宋简体" w:eastAsia="方正小标宋简体" w:hAnsi="宋体" w:cs="方正小标宋简体" w:hint="eastAsia"/>
          <w:color w:val="000000"/>
          <w:sz w:val="28"/>
          <w:szCs w:val="28"/>
        </w:rPr>
        <w:t>周</w:t>
      </w:r>
      <w:proofErr w:type="gramStart"/>
      <w:r w:rsidR="0081038D">
        <w:rPr>
          <w:rFonts w:ascii="方正小标宋简体" w:eastAsia="方正小标宋简体" w:hAnsi="宋体" w:cs="方正小标宋简体" w:hint="eastAsia"/>
          <w:color w:val="000000"/>
          <w:sz w:val="28"/>
          <w:szCs w:val="28"/>
        </w:rPr>
        <w:t>世</w:t>
      </w:r>
      <w:proofErr w:type="gramEnd"/>
      <w:r w:rsidR="0081038D">
        <w:rPr>
          <w:rFonts w:ascii="方正小标宋简体" w:eastAsia="方正小标宋简体" w:hAnsi="宋体" w:cs="方正小标宋简体" w:hint="eastAsia"/>
          <w:color w:val="000000"/>
          <w:sz w:val="28"/>
          <w:szCs w:val="28"/>
        </w:rPr>
        <w:t>俭</w:t>
      </w:r>
      <w:r w:rsidRPr="00A97494">
        <w:rPr>
          <w:rFonts w:ascii="方正小标宋简体" w:eastAsia="方正小标宋简体" w:hAnsi="Times New Roman" w:cs="方正小标宋简体"/>
          <w:color w:val="000000"/>
          <w:sz w:val="28"/>
          <w:szCs w:val="28"/>
        </w:rPr>
        <w:t xml:space="preserve"> 0.5</w:t>
      </w:r>
      <w:r w:rsidRPr="00A97494">
        <w:rPr>
          <w:rFonts w:ascii="方正小标宋简体" w:eastAsia="方正小标宋简体" w:hAnsi="宋体" w:cs="方正小标宋简体" w:hint="eastAsia"/>
          <w:color w:val="000000"/>
          <w:sz w:val="28"/>
          <w:szCs w:val="28"/>
        </w:rPr>
        <w:t>天</w:t>
      </w:r>
    </w:p>
    <w:p w:rsidR="0060652B" w:rsidRPr="00A97494" w:rsidRDefault="0060652B" w:rsidP="00A97494">
      <w:pPr>
        <w:spacing w:line="600" w:lineRule="exact"/>
        <w:ind w:firstLine="465"/>
        <w:rPr>
          <w:rFonts w:ascii="仿宋_GB2312" w:eastAsia="仿宋_GB2312" w:hAnsi="Times New Roman" w:cs="Times New Roman"/>
          <w:shd w:val="clear" w:color="auto" w:fill="FFFFFF"/>
        </w:rPr>
      </w:pPr>
      <w:r w:rsidRPr="00A97494">
        <w:rPr>
          <w:rFonts w:ascii="仿宋_GB2312" w:eastAsia="仿宋_GB2312" w:hAnsi="宋体" w:cs="仿宋_GB2312" w:hint="eastAsia"/>
          <w:b/>
          <w:bCs/>
          <w:color w:val="000000"/>
          <w:sz w:val="28"/>
          <w:szCs w:val="28"/>
        </w:rPr>
        <w:t>周</w:t>
      </w:r>
      <w:proofErr w:type="gramStart"/>
      <w:r w:rsidRPr="00A97494">
        <w:rPr>
          <w:rFonts w:ascii="仿宋_GB2312" w:eastAsia="仿宋_GB2312" w:hAnsi="宋体" w:cs="仿宋_GB2312" w:hint="eastAsia"/>
          <w:b/>
          <w:bCs/>
          <w:color w:val="000000"/>
          <w:sz w:val="28"/>
          <w:szCs w:val="28"/>
        </w:rPr>
        <w:t>世</w:t>
      </w:r>
      <w:proofErr w:type="gramEnd"/>
      <w:r w:rsidRPr="00A97494">
        <w:rPr>
          <w:rFonts w:ascii="仿宋_GB2312" w:eastAsia="仿宋_GB2312" w:hAnsi="宋体" w:cs="仿宋_GB2312" w:hint="eastAsia"/>
          <w:b/>
          <w:bCs/>
          <w:color w:val="000000"/>
          <w:sz w:val="28"/>
          <w:szCs w:val="28"/>
        </w:rPr>
        <w:t>俭简介</w:t>
      </w:r>
    </w:p>
    <w:p w:rsidR="0060652B" w:rsidRPr="00A97494" w:rsidRDefault="0060652B" w:rsidP="00CC602D">
      <w:pPr>
        <w:spacing w:line="600" w:lineRule="exact"/>
        <w:ind w:firstLineChars="200" w:firstLine="480"/>
        <w:jc w:val="left"/>
        <w:rPr>
          <w:rFonts w:ascii="仿宋_GB2312" w:eastAsia="仿宋_GB2312" w:hAnsi="Times New Roman" w:cs="Times New Roman"/>
          <w:sz w:val="24"/>
          <w:szCs w:val="24"/>
          <w:shd w:val="clear" w:color="auto" w:fill="FFFFFF"/>
        </w:rPr>
      </w:pPr>
      <w:r w:rsidRPr="00A97494">
        <w:rPr>
          <w:rFonts w:ascii="仿宋_GB2312" w:eastAsia="仿宋_GB2312" w:cs="仿宋_GB2312" w:hint="eastAsia"/>
          <w:sz w:val="24"/>
          <w:szCs w:val="24"/>
          <w:shd w:val="clear" w:color="auto" w:fill="FFFFFF"/>
        </w:rPr>
        <w:t>主要学术职务</w:t>
      </w:r>
      <w:r w:rsidRPr="00A97494">
        <w:rPr>
          <w:rFonts w:ascii="仿宋_GB2312" w:eastAsia="仿宋_GB2312" w:hAnsi="Times New Roman" w:cs="仿宋_GB2312"/>
          <w:sz w:val="24"/>
          <w:szCs w:val="24"/>
          <w:shd w:val="clear" w:color="auto" w:fill="FFFFFF"/>
        </w:rPr>
        <w:t>:</w:t>
      </w:r>
      <w:r w:rsidRPr="00A97494">
        <w:rPr>
          <w:rFonts w:ascii="Times New Roman" w:eastAsia="仿宋_GB2312" w:hAnsi="Times New Roman" w:cs="Times New Roman"/>
          <w:sz w:val="24"/>
          <w:szCs w:val="24"/>
          <w:shd w:val="clear" w:color="auto" w:fill="FFFFFF"/>
        </w:rPr>
        <w:t> </w:t>
      </w:r>
      <w:hyperlink r:id="rId13" w:tgtFrame="https://baike.so.com/doc/_blank" w:history="1">
        <w:r w:rsidRPr="00A97494">
          <w:rPr>
            <w:rFonts w:ascii="仿宋_GB2312" w:eastAsia="仿宋_GB2312" w:cs="仿宋_GB2312" w:hint="eastAsia"/>
            <w:sz w:val="24"/>
            <w:szCs w:val="24"/>
            <w:shd w:val="clear" w:color="auto" w:fill="FFFFFF"/>
          </w:rPr>
          <w:t>中国国际贸易学会</w:t>
        </w:r>
      </w:hyperlink>
      <w:r w:rsidRPr="00A97494">
        <w:rPr>
          <w:rFonts w:ascii="仿宋_GB2312" w:eastAsia="仿宋_GB2312" w:cs="仿宋_GB2312" w:hint="eastAsia"/>
          <w:sz w:val="24"/>
          <w:szCs w:val="24"/>
          <w:shd w:val="clear" w:color="auto" w:fill="FFFFFF"/>
        </w:rPr>
        <w:t>常务理事，中华美国学会常务理事，全国</w:t>
      </w:r>
      <w:hyperlink r:id="rId14" w:tgtFrame="https://baike.so.com/doc/_blank" w:history="1">
        <w:r w:rsidRPr="00A97494">
          <w:rPr>
            <w:rFonts w:ascii="仿宋_GB2312" w:eastAsia="仿宋_GB2312" w:cs="仿宋_GB2312" w:hint="eastAsia"/>
            <w:sz w:val="24"/>
            <w:szCs w:val="24"/>
            <w:shd w:val="clear" w:color="auto" w:fill="FFFFFF"/>
          </w:rPr>
          <w:t>美国经济</w:t>
        </w:r>
      </w:hyperlink>
      <w:r w:rsidRPr="00A97494">
        <w:rPr>
          <w:rFonts w:ascii="仿宋_GB2312" w:eastAsia="仿宋_GB2312" w:cs="仿宋_GB2312" w:hint="eastAsia"/>
          <w:sz w:val="24"/>
          <w:szCs w:val="24"/>
          <w:shd w:val="clear" w:color="auto" w:fill="FFFFFF"/>
        </w:rPr>
        <w:t>学常务理事，中国</w:t>
      </w:r>
      <w:hyperlink r:id="rId15" w:tgtFrame="https://baike.so.com/doc/_blank" w:history="1">
        <w:r w:rsidRPr="00A97494">
          <w:rPr>
            <w:rFonts w:ascii="仿宋_GB2312" w:eastAsia="仿宋_GB2312" w:cs="仿宋_GB2312" w:hint="eastAsia"/>
            <w:sz w:val="24"/>
            <w:szCs w:val="24"/>
            <w:shd w:val="clear" w:color="auto" w:fill="FFFFFF"/>
          </w:rPr>
          <w:t>国际经济关系</w:t>
        </w:r>
      </w:hyperlink>
      <w:r w:rsidRPr="00A97494">
        <w:rPr>
          <w:rFonts w:ascii="仿宋_GB2312" w:eastAsia="仿宋_GB2312" w:cs="仿宋_GB2312" w:hint="eastAsia"/>
          <w:sz w:val="24"/>
          <w:szCs w:val="24"/>
          <w:shd w:val="clear" w:color="auto" w:fill="FFFFFF"/>
        </w:rPr>
        <w:t>学会常务理事，</w:t>
      </w:r>
      <w:hyperlink r:id="rId16" w:tgtFrame="https://baike.so.com/doc/_blank" w:history="1">
        <w:r w:rsidRPr="00A97494">
          <w:rPr>
            <w:rFonts w:ascii="仿宋_GB2312" w:eastAsia="仿宋_GB2312" w:cs="仿宋_GB2312" w:hint="eastAsia"/>
            <w:sz w:val="24"/>
            <w:szCs w:val="24"/>
            <w:shd w:val="clear" w:color="auto" w:fill="FFFFFF"/>
          </w:rPr>
          <w:t>中国亚洲太平洋学会</w:t>
        </w:r>
      </w:hyperlink>
      <w:r w:rsidRPr="00A97494">
        <w:rPr>
          <w:rFonts w:ascii="仿宋_GB2312" w:eastAsia="仿宋_GB2312" w:cs="仿宋_GB2312" w:hint="eastAsia"/>
          <w:sz w:val="24"/>
          <w:szCs w:val="24"/>
          <w:shd w:val="clear" w:color="auto" w:fill="FFFFFF"/>
        </w:rPr>
        <w:t>常务理事，中国</w:t>
      </w:r>
      <w:hyperlink r:id="rId17" w:tgtFrame="https://baike.so.com/doc/_blank" w:history="1">
        <w:r w:rsidRPr="00A97494">
          <w:rPr>
            <w:rFonts w:ascii="仿宋_GB2312" w:eastAsia="仿宋_GB2312" w:cs="仿宋_GB2312" w:hint="eastAsia"/>
            <w:sz w:val="24"/>
            <w:szCs w:val="24"/>
            <w:shd w:val="clear" w:color="auto" w:fill="FFFFFF"/>
          </w:rPr>
          <w:t>国际公共关系</w:t>
        </w:r>
      </w:hyperlink>
      <w:r w:rsidRPr="00A97494">
        <w:rPr>
          <w:rFonts w:ascii="仿宋_GB2312" w:eastAsia="仿宋_GB2312" w:cs="仿宋_GB2312" w:hint="eastAsia"/>
          <w:sz w:val="24"/>
          <w:szCs w:val="24"/>
          <w:shd w:val="clear" w:color="auto" w:fill="FFFFFF"/>
        </w:rPr>
        <w:t>学会常务理事，</w:t>
      </w:r>
      <w:hyperlink r:id="rId18" w:tgtFrame="https://baike.so.com/doc/_blank" w:history="1">
        <w:r w:rsidRPr="00A97494">
          <w:rPr>
            <w:rFonts w:ascii="仿宋_GB2312" w:eastAsia="仿宋_GB2312" w:cs="仿宋_GB2312" w:hint="eastAsia"/>
            <w:sz w:val="24"/>
            <w:szCs w:val="24"/>
            <w:shd w:val="clear" w:color="auto" w:fill="FFFFFF"/>
          </w:rPr>
          <w:t>中国国际问题研究和学术交流基金会</w:t>
        </w:r>
      </w:hyperlink>
      <w:r w:rsidRPr="00A97494">
        <w:rPr>
          <w:rFonts w:ascii="仿宋_GB2312" w:eastAsia="仿宋_GB2312" w:cs="仿宋_GB2312" w:hint="eastAsia"/>
          <w:sz w:val="24"/>
          <w:szCs w:val="24"/>
          <w:shd w:val="clear" w:color="auto" w:fill="FFFFFF"/>
        </w:rPr>
        <w:t>理事，中国世界经济学会理事，中国改革开放论坛理事，</w:t>
      </w:r>
      <w:hyperlink r:id="rId19" w:tgtFrame="https://baike.so.com/doc/_blank" w:history="1">
        <w:r w:rsidRPr="00A97494">
          <w:rPr>
            <w:rFonts w:ascii="仿宋_GB2312" w:eastAsia="仿宋_GB2312" w:cs="仿宋_GB2312" w:hint="eastAsia"/>
            <w:sz w:val="24"/>
            <w:szCs w:val="24"/>
            <w:shd w:val="clear" w:color="auto" w:fill="FFFFFF"/>
          </w:rPr>
          <w:t>中国国际经济合作学会</w:t>
        </w:r>
      </w:hyperlink>
      <w:r w:rsidRPr="00A97494">
        <w:rPr>
          <w:rFonts w:ascii="仿宋_GB2312" w:eastAsia="仿宋_GB2312" w:cs="仿宋_GB2312" w:hint="eastAsia"/>
          <w:sz w:val="24"/>
          <w:szCs w:val="24"/>
          <w:shd w:val="clear" w:color="auto" w:fill="FFFFFF"/>
        </w:rPr>
        <w:t>学术委员会委员。</w:t>
      </w:r>
    </w:p>
    <w:p w:rsidR="0060652B" w:rsidRPr="00A97494" w:rsidRDefault="00CC602D" w:rsidP="00CC602D">
      <w:pPr>
        <w:spacing w:line="600" w:lineRule="exact"/>
        <w:ind w:firstLineChars="200" w:firstLine="420"/>
        <w:jc w:val="left"/>
        <w:rPr>
          <w:rFonts w:ascii="仿宋_GB2312" w:eastAsia="仿宋_GB2312" w:hAnsi="Times New Roman" w:cs="Times New Roman"/>
          <w:sz w:val="24"/>
          <w:szCs w:val="24"/>
          <w:shd w:val="clear" w:color="auto" w:fill="FFFFFF"/>
        </w:rPr>
      </w:pPr>
      <w:r>
        <w:rPr>
          <w:noProof/>
        </w:rPr>
        <w:drawing>
          <wp:anchor distT="0" distB="0" distL="114300" distR="114300" simplePos="0" relativeHeight="251659776" behindDoc="0" locked="0" layoutInCell="1" allowOverlap="1">
            <wp:simplePos x="0" y="0"/>
            <wp:positionH relativeFrom="column">
              <wp:posOffset>2611120</wp:posOffset>
            </wp:positionH>
            <wp:positionV relativeFrom="paragraph">
              <wp:posOffset>62865</wp:posOffset>
            </wp:positionV>
            <wp:extent cx="3018790" cy="2000250"/>
            <wp:effectExtent l="0" t="0" r="0" b="0"/>
            <wp:wrapSquare wrapText="bothSides"/>
            <wp:docPr id="5"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IMG_2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8790" cy="2000250"/>
                    </a:xfrm>
                    <a:prstGeom prst="rect">
                      <a:avLst/>
                    </a:prstGeom>
                    <a:noFill/>
                  </pic:spPr>
                </pic:pic>
              </a:graphicData>
            </a:graphic>
            <wp14:sizeRelH relativeFrom="page">
              <wp14:pctWidth>0</wp14:pctWidth>
            </wp14:sizeRelH>
            <wp14:sizeRelV relativeFrom="page">
              <wp14:pctHeight>0</wp14:pctHeight>
            </wp14:sizeRelV>
          </wp:anchor>
        </w:drawing>
      </w:r>
      <w:hyperlink r:id="rId21" w:tgtFrame="https://baike.so.com/doc/_blank" w:history="1">
        <w:r w:rsidR="0060652B" w:rsidRPr="00A97494">
          <w:rPr>
            <w:rFonts w:ascii="仿宋_GB2312" w:eastAsia="仿宋_GB2312" w:cs="仿宋_GB2312" w:hint="eastAsia"/>
            <w:sz w:val="24"/>
            <w:szCs w:val="24"/>
            <w:shd w:val="clear" w:color="auto" w:fill="FFFFFF"/>
          </w:rPr>
          <w:t>北京市人民政府</w:t>
        </w:r>
      </w:hyperlink>
      <w:r w:rsidR="0060652B" w:rsidRPr="00A97494">
        <w:rPr>
          <w:rFonts w:ascii="仿宋_GB2312" w:eastAsia="仿宋_GB2312" w:cs="仿宋_GB2312" w:hint="eastAsia"/>
          <w:sz w:val="24"/>
          <w:szCs w:val="24"/>
          <w:shd w:val="clear" w:color="auto" w:fill="FFFFFF"/>
        </w:rPr>
        <w:t>顾问</w:t>
      </w:r>
      <w:r w:rsidR="0060652B" w:rsidRPr="00A97494">
        <w:rPr>
          <w:rFonts w:ascii="仿宋_GB2312" w:eastAsia="仿宋_GB2312" w:hAnsi="Times New Roman" w:cs="仿宋_GB2312"/>
          <w:sz w:val="24"/>
          <w:szCs w:val="24"/>
          <w:shd w:val="clear" w:color="auto" w:fill="FFFFFF"/>
        </w:rPr>
        <w:t>,</w:t>
      </w:r>
      <w:hyperlink r:id="rId22" w:tgtFrame="https://baike.so.com/doc/_blank" w:history="1">
        <w:r w:rsidR="0060652B" w:rsidRPr="00A97494">
          <w:rPr>
            <w:rFonts w:ascii="仿宋_GB2312" w:eastAsia="仿宋_GB2312" w:cs="仿宋_GB2312" w:hint="eastAsia"/>
            <w:sz w:val="24"/>
            <w:szCs w:val="24"/>
            <w:shd w:val="clear" w:color="auto" w:fill="FFFFFF"/>
          </w:rPr>
          <w:t>中华全国律师协会</w:t>
        </w:r>
      </w:hyperlink>
      <w:r w:rsidR="0060652B" w:rsidRPr="00A97494">
        <w:rPr>
          <w:rFonts w:ascii="仿宋_GB2312" w:eastAsia="仿宋_GB2312" w:hAnsi="Times New Roman" w:cs="仿宋_GB2312"/>
          <w:sz w:val="24"/>
          <w:szCs w:val="24"/>
          <w:shd w:val="clear" w:color="auto" w:fill="FFFFFF"/>
        </w:rPr>
        <w:t>WTO</w:t>
      </w:r>
      <w:r w:rsidR="0060652B" w:rsidRPr="00A97494">
        <w:rPr>
          <w:rFonts w:ascii="仿宋_GB2312" w:eastAsia="仿宋_GB2312" w:cs="仿宋_GB2312" w:hint="eastAsia"/>
          <w:sz w:val="24"/>
          <w:szCs w:val="24"/>
          <w:shd w:val="clear" w:color="auto" w:fill="FFFFFF"/>
        </w:rPr>
        <w:t>专业委员会顾问，</w:t>
      </w:r>
      <w:hyperlink r:id="rId23" w:tgtFrame="https://baike.so.com/doc/_blank" w:history="1">
        <w:r w:rsidR="0060652B" w:rsidRPr="00A97494">
          <w:rPr>
            <w:rFonts w:ascii="仿宋_GB2312" w:eastAsia="仿宋_GB2312" w:cs="仿宋_GB2312" w:hint="eastAsia"/>
            <w:sz w:val="24"/>
            <w:szCs w:val="24"/>
            <w:shd w:val="clear" w:color="auto" w:fill="FFFFFF"/>
          </w:rPr>
          <w:t>中国国际经济贸易仲裁委员会</w:t>
        </w:r>
      </w:hyperlink>
      <w:r w:rsidR="0060652B" w:rsidRPr="00A97494">
        <w:rPr>
          <w:rFonts w:ascii="仿宋_GB2312" w:eastAsia="仿宋_GB2312" w:cs="仿宋_GB2312" w:hint="eastAsia"/>
          <w:sz w:val="24"/>
          <w:szCs w:val="24"/>
          <w:shd w:val="clear" w:color="auto" w:fill="FFFFFF"/>
        </w:rPr>
        <w:t>仲裁员，天津亚太发展研究中心顾问，</w:t>
      </w:r>
      <w:hyperlink r:id="rId24" w:tgtFrame="https://baike.so.com/doc/_blank" w:history="1">
        <w:r w:rsidR="0060652B" w:rsidRPr="00A97494">
          <w:rPr>
            <w:rFonts w:ascii="仿宋_GB2312" w:eastAsia="仿宋_GB2312" w:cs="仿宋_GB2312" w:hint="eastAsia"/>
            <w:sz w:val="24"/>
            <w:szCs w:val="24"/>
            <w:shd w:val="clear" w:color="auto" w:fill="FFFFFF"/>
          </w:rPr>
          <w:t>广东</w:t>
        </w:r>
      </w:hyperlink>
      <w:r w:rsidR="0060652B" w:rsidRPr="00A97494">
        <w:rPr>
          <w:rFonts w:ascii="仿宋_GB2312" w:eastAsia="仿宋_GB2312" w:cs="仿宋_GB2312" w:hint="eastAsia"/>
          <w:sz w:val="24"/>
          <w:szCs w:val="24"/>
          <w:shd w:val="clear" w:color="auto" w:fill="FFFFFF"/>
        </w:rPr>
        <w:t>亚太经济研究中心高级顾问，</w:t>
      </w:r>
      <w:hyperlink r:id="rId25" w:tgtFrame="https://baike.so.com/doc/_blank" w:history="1">
        <w:r w:rsidR="0060652B" w:rsidRPr="00A97494">
          <w:rPr>
            <w:rFonts w:ascii="仿宋_GB2312" w:eastAsia="仿宋_GB2312" w:cs="仿宋_GB2312" w:hint="eastAsia"/>
            <w:sz w:val="24"/>
            <w:szCs w:val="24"/>
            <w:shd w:val="clear" w:color="auto" w:fill="FFFFFF"/>
          </w:rPr>
          <w:t>上海</w:t>
        </w:r>
      </w:hyperlink>
      <w:r w:rsidR="0060652B" w:rsidRPr="00A97494">
        <w:rPr>
          <w:rFonts w:ascii="仿宋_GB2312" w:eastAsia="仿宋_GB2312" w:cs="仿宋_GB2312" w:hint="eastAsia"/>
          <w:sz w:val="24"/>
          <w:szCs w:val="24"/>
          <w:shd w:val="clear" w:color="auto" w:fill="FFFFFF"/>
        </w:rPr>
        <w:t>未来亚洲研究会高级顾问，深圳市政府世贸组织事务中心高级顾问，上海浦东</w:t>
      </w:r>
      <w:hyperlink r:id="rId26" w:tgtFrame="https://baike.so.com/doc/_blank" w:history="1">
        <w:r w:rsidR="0060652B" w:rsidRPr="00A97494">
          <w:rPr>
            <w:rFonts w:ascii="仿宋_GB2312" w:eastAsia="仿宋_GB2312" w:cs="仿宋_GB2312" w:hint="eastAsia"/>
            <w:sz w:val="24"/>
            <w:szCs w:val="24"/>
            <w:shd w:val="clear" w:color="auto" w:fill="FFFFFF"/>
          </w:rPr>
          <w:t>美国经济</w:t>
        </w:r>
      </w:hyperlink>
      <w:r w:rsidR="0060652B" w:rsidRPr="00A97494">
        <w:rPr>
          <w:rFonts w:ascii="仿宋_GB2312" w:eastAsia="仿宋_GB2312" w:cs="仿宋_GB2312" w:hint="eastAsia"/>
          <w:sz w:val="24"/>
          <w:szCs w:val="24"/>
          <w:shd w:val="clear" w:color="auto" w:fill="FFFFFF"/>
        </w:rPr>
        <w:t>研究中心顾问。</w:t>
      </w:r>
    </w:p>
    <w:p w:rsidR="0060652B" w:rsidRPr="00A97494" w:rsidRDefault="0060652B" w:rsidP="00CC602D">
      <w:pPr>
        <w:spacing w:line="600" w:lineRule="exact"/>
        <w:ind w:firstLineChars="200" w:firstLine="480"/>
        <w:jc w:val="left"/>
        <w:rPr>
          <w:rFonts w:ascii="仿宋_GB2312" w:eastAsia="仿宋_GB2312" w:hAnsi="Times New Roman" w:cs="仿宋_GB2312"/>
          <w:sz w:val="24"/>
          <w:szCs w:val="24"/>
          <w:shd w:val="clear" w:color="auto" w:fill="FFFFFF"/>
        </w:rPr>
      </w:pPr>
      <w:r w:rsidRPr="00A97494">
        <w:rPr>
          <w:rFonts w:ascii="仿宋_GB2312" w:eastAsia="仿宋_GB2312" w:cs="仿宋_GB2312" w:hint="eastAsia"/>
          <w:sz w:val="24"/>
          <w:szCs w:val="24"/>
          <w:shd w:val="clear" w:color="auto" w:fill="FFFFFF"/>
        </w:rPr>
        <w:t>清华大学研究员，</w:t>
      </w:r>
      <w:hyperlink r:id="rId27" w:tgtFrame="https://baike.so.com/doc/_blank" w:history="1">
        <w:r w:rsidRPr="00A97494">
          <w:rPr>
            <w:rFonts w:ascii="仿宋_GB2312" w:eastAsia="仿宋_GB2312" w:cs="仿宋_GB2312" w:hint="eastAsia"/>
            <w:sz w:val="24"/>
            <w:szCs w:val="24"/>
            <w:shd w:val="clear" w:color="auto" w:fill="FFFFFF"/>
          </w:rPr>
          <w:t>中山大学岭南学院</w:t>
        </w:r>
      </w:hyperlink>
      <w:hyperlink r:id="rId28" w:tgtFrame="https://baike.so.com/doc/_blank" w:history="1">
        <w:r w:rsidRPr="00A97494">
          <w:rPr>
            <w:rFonts w:ascii="仿宋_GB2312" w:eastAsia="仿宋_GB2312" w:cs="仿宋_GB2312" w:hint="eastAsia"/>
            <w:sz w:val="24"/>
            <w:szCs w:val="24"/>
            <w:shd w:val="clear" w:color="auto" w:fill="FFFFFF"/>
          </w:rPr>
          <w:t>客座教授</w:t>
        </w:r>
      </w:hyperlink>
      <w:r w:rsidRPr="00A97494">
        <w:rPr>
          <w:rFonts w:ascii="仿宋_GB2312" w:eastAsia="仿宋_GB2312" w:cs="仿宋_GB2312" w:hint="eastAsia"/>
          <w:sz w:val="24"/>
          <w:szCs w:val="24"/>
          <w:shd w:val="clear" w:color="auto" w:fill="FFFFFF"/>
        </w:rPr>
        <w:t>，</w:t>
      </w:r>
      <w:hyperlink r:id="rId29" w:tgtFrame="https://baike.so.com/doc/_blank" w:history="1">
        <w:r w:rsidRPr="00A97494">
          <w:rPr>
            <w:rFonts w:ascii="仿宋_GB2312" w:eastAsia="仿宋_GB2312" w:cs="仿宋_GB2312" w:hint="eastAsia"/>
            <w:sz w:val="24"/>
            <w:szCs w:val="24"/>
            <w:shd w:val="clear" w:color="auto" w:fill="FFFFFF"/>
          </w:rPr>
          <w:t>西安交通大学管理学院</w:t>
        </w:r>
      </w:hyperlink>
      <w:r w:rsidRPr="00A97494">
        <w:rPr>
          <w:rFonts w:ascii="仿宋_GB2312" w:eastAsia="仿宋_GB2312" w:cs="仿宋_GB2312" w:hint="eastAsia"/>
          <w:sz w:val="24"/>
          <w:szCs w:val="24"/>
          <w:shd w:val="clear" w:color="auto" w:fill="FFFFFF"/>
        </w:rPr>
        <w:t>客座教授，</w:t>
      </w:r>
      <w:hyperlink r:id="rId30" w:tgtFrame="https://baike.so.com/doc/_blank" w:history="1">
        <w:r w:rsidRPr="00A97494">
          <w:rPr>
            <w:rFonts w:ascii="仿宋_GB2312" w:eastAsia="仿宋_GB2312" w:cs="仿宋_GB2312" w:hint="eastAsia"/>
            <w:sz w:val="24"/>
            <w:szCs w:val="24"/>
            <w:shd w:val="clear" w:color="auto" w:fill="FFFFFF"/>
          </w:rPr>
          <w:t>对外经济贸易大学</w:t>
        </w:r>
      </w:hyperlink>
      <w:r w:rsidRPr="00A97494">
        <w:rPr>
          <w:rFonts w:ascii="仿宋_GB2312" w:eastAsia="仿宋_GB2312" w:hAnsi="Times New Roman" w:cs="仿宋_GB2312"/>
          <w:sz w:val="24"/>
          <w:szCs w:val="24"/>
          <w:shd w:val="clear" w:color="auto" w:fill="FFFFFF"/>
        </w:rPr>
        <w:t>:</w:t>
      </w:r>
      <w:hyperlink r:id="rId31" w:tgtFrame="https://baike.so.com/doc/_blank" w:history="1">
        <w:r w:rsidRPr="00A97494">
          <w:rPr>
            <w:rFonts w:ascii="仿宋_GB2312" w:eastAsia="仿宋_GB2312" w:cs="仿宋_GB2312" w:hint="eastAsia"/>
            <w:sz w:val="24"/>
            <w:szCs w:val="24"/>
            <w:shd w:val="clear" w:color="auto" w:fill="FFFFFF"/>
          </w:rPr>
          <w:t>世界贸易组织</w:t>
        </w:r>
      </w:hyperlink>
      <w:r w:rsidRPr="00A97494">
        <w:rPr>
          <w:rFonts w:ascii="仿宋_GB2312" w:eastAsia="仿宋_GB2312" w:cs="仿宋_GB2312" w:hint="eastAsia"/>
          <w:sz w:val="24"/>
          <w:szCs w:val="24"/>
          <w:shd w:val="clear" w:color="auto" w:fill="FFFFFF"/>
        </w:rPr>
        <w:t>研究院高级顾问、国际经济研究院顾问、中国</w:t>
      </w:r>
      <w:r w:rsidRPr="00A97494">
        <w:rPr>
          <w:rFonts w:ascii="仿宋_GB2312" w:eastAsia="仿宋_GB2312" w:hAnsi="Times New Roman" w:cs="仿宋_GB2312"/>
          <w:sz w:val="24"/>
          <w:szCs w:val="24"/>
          <w:shd w:val="clear" w:color="auto" w:fill="FFFFFF"/>
        </w:rPr>
        <w:t>-</w:t>
      </w:r>
      <w:r w:rsidRPr="00A97494">
        <w:rPr>
          <w:rFonts w:ascii="仿宋_GB2312" w:eastAsia="仿宋_GB2312" w:cs="仿宋_GB2312" w:hint="eastAsia"/>
          <w:sz w:val="24"/>
          <w:szCs w:val="24"/>
          <w:shd w:val="clear" w:color="auto" w:fill="FFFFFF"/>
        </w:rPr>
        <w:t>欧盟研究中心顾问</w:t>
      </w:r>
      <w:r w:rsidRPr="00A97494">
        <w:rPr>
          <w:rFonts w:ascii="仿宋_GB2312" w:eastAsia="仿宋_GB2312" w:hAnsi="Times New Roman" w:cs="仿宋_GB2312"/>
          <w:sz w:val="24"/>
          <w:szCs w:val="24"/>
          <w:shd w:val="clear" w:color="auto" w:fill="FFFFFF"/>
        </w:rPr>
        <w:t>,</w:t>
      </w:r>
      <w:hyperlink r:id="rId32" w:tgtFrame="https://baike.so.com/doc/_blank" w:history="1">
        <w:r w:rsidRPr="00A97494">
          <w:rPr>
            <w:rFonts w:ascii="仿宋_GB2312" w:eastAsia="仿宋_GB2312" w:cs="仿宋_GB2312" w:hint="eastAsia"/>
            <w:sz w:val="24"/>
            <w:szCs w:val="24"/>
            <w:shd w:val="clear" w:color="auto" w:fill="FFFFFF"/>
          </w:rPr>
          <w:t>河北大学</w:t>
        </w:r>
      </w:hyperlink>
      <w:hyperlink r:id="rId33" w:tgtFrame="https://baike.so.com/doc/_blank" w:history="1">
        <w:r w:rsidRPr="00A97494">
          <w:rPr>
            <w:rFonts w:ascii="仿宋_GB2312" w:eastAsia="仿宋_GB2312" w:cs="仿宋_GB2312" w:hint="eastAsia"/>
            <w:sz w:val="24"/>
            <w:szCs w:val="24"/>
            <w:shd w:val="clear" w:color="auto" w:fill="FFFFFF"/>
          </w:rPr>
          <w:t>国际贸易专业</w:t>
        </w:r>
      </w:hyperlink>
      <w:r w:rsidRPr="00A97494">
        <w:rPr>
          <w:rFonts w:ascii="仿宋_GB2312" w:eastAsia="仿宋_GB2312" w:cs="仿宋_GB2312" w:hint="eastAsia"/>
          <w:sz w:val="24"/>
          <w:szCs w:val="24"/>
          <w:shd w:val="clear" w:color="auto" w:fill="FFFFFF"/>
        </w:rPr>
        <w:t>兼职教授，</w:t>
      </w:r>
      <w:hyperlink r:id="rId34" w:tgtFrame="https://baike.so.com/doc/_blank" w:history="1">
        <w:r w:rsidRPr="00A97494">
          <w:rPr>
            <w:rFonts w:ascii="仿宋_GB2312" w:eastAsia="仿宋_GB2312" w:cs="仿宋_GB2312" w:hint="eastAsia"/>
            <w:sz w:val="24"/>
            <w:szCs w:val="24"/>
            <w:shd w:val="clear" w:color="auto" w:fill="FFFFFF"/>
          </w:rPr>
          <w:t>海南大学</w:t>
        </w:r>
      </w:hyperlink>
      <w:r w:rsidRPr="00A97494">
        <w:rPr>
          <w:rFonts w:ascii="仿宋_GB2312" w:eastAsia="仿宋_GB2312" w:cs="仿宋_GB2312" w:hint="eastAsia"/>
          <w:sz w:val="24"/>
          <w:szCs w:val="24"/>
          <w:shd w:val="clear" w:color="auto" w:fill="FFFFFF"/>
        </w:rPr>
        <w:t>经济管理学院客座教授</w:t>
      </w:r>
      <w:r w:rsidRPr="00A97494">
        <w:rPr>
          <w:rFonts w:ascii="仿宋_GB2312" w:eastAsia="仿宋_GB2312" w:hAnsi="Times New Roman" w:cs="仿宋_GB2312"/>
          <w:sz w:val="24"/>
          <w:szCs w:val="24"/>
          <w:shd w:val="clear" w:color="auto" w:fill="FFFFFF"/>
        </w:rPr>
        <w:t>,</w:t>
      </w:r>
      <w:r w:rsidRPr="00A97494">
        <w:rPr>
          <w:rFonts w:ascii="仿宋_GB2312" w:eastAsia="仿宋_GB2312" w:cs="仿宋_GB2312" w:hint="eastAsia"/>
          <w:sz w:val="24"/>
          <w:szCs w:val="24"/>
          <w:shd w:val="clear" w:color="auto" w:fill="FFFFFF"/>
        </w:rPr>
        <w:t>哈尔滨工业大学中美经贸合作研究所高级顾问</w:t>
      </w:r>
      <w:r w:rsidRPr="00A97494">
        <w:rPr>
          <w:rFonts w:ascii="仿宋_GB2312" w:eastAsia="仿宋_GB2312" w:hAnsi="Times New Roman" w:cs="仿宋_GB2312"/>
          <w:sz w:val="24"/>
          <w:szCs w:val="24"/>
          <w:shd w:val="clear" w:color="auto" w:fill="FFFFFF"/>
        </w:rPr>
        <w:t>.</w:t>
      </w:r>
    </w:p>
    <w:p w:rsidR="0060652B" w:rsidRPr="00A97494" w:rsidRDefault="0060652B" w:rsidP="00CC602D">
      <w:pPr>
        <w:spacing w:line="600" w:lineRule="exact"/>
        <w:ind w:firstLineChars="200" w:firstLine="482"/>
        <w:jc w:val="left"/>
        <w:rPr>
          <w:rFonts w:ascii="仿宋_GB2312" w:eastAsia="仿宋_GB2312" w:hAnsi="Times New Roman" w:cs="Times New Roman"/>
          <w:sz w:val="24"/>
          <w:szCs w:val="24"/>
          <w:shd w:val="clear" w:color="auto" w:fill="FFFFFF"/>
        </w:rPr>
      </w:pPr>
      <w:r w:rsidRPr="00A97494">
        <w:rPr>
          <w:rFonts w:ascii="仿宋_GB2312" w:eastAsia="仿宋_GB2312" w:cs="仿宋_GB2312" w:hint="eastAsia"/>
          <w:b/>
          <w:bCs/>
          <w:sz w:val="24"/>
          <w:szCs w:val="24"/>
          <w:shd w:val="clear" w:color="auto" w:fill="FFFFFF"/>
        </w:rPr>
        <w:t>主要研究方向</w:t>
      </w:r>
      <w:r w:rsidRPr="00A97494">
        <w:rPr>
          <w:rFonts w:ascii="仿宋_GB2312" w:eastAsia="仿宋_GB2312" w:hAnsi="Times New Roman" w:cs="仿宋_GB2312"/>
          <w:b/>
          <w:bCs/>
          <w:sz w:val="24"/>
          <w:szCs w:val="24"/>
          <w:shd w:val="clear" w:color="auto" w:fill="FFFFFF"/>
        </w:rPr>
        <w:t>:</w:t>
      </w:r>
      <w:r w:rsidRPr="00A97494">
        <w:rPr>
          <w:rFonts w:ascii="仿宋_GB2312" w:eastAsia="仿宋_GB2312" w:cs="仿宋_GB2312" w:hint="eastAsia"/>
          <w:sz w:val="24"/>
          <w:szCs w:val="24"/>
          <w:shd w:val="clear" w:color="auto" w:fill="FFFFFF"/>
        </w:rPr>
        <w:t>中美经贸关系，</w:t>
      </w:r>
      <w:hyperlink r:id="rId35" w:tgtFrame="https://baike.so.com/doc/_blank" w:history="1">
        <w:r w:rsidRPr="00A97494">
          <w:rPr>
            <w:rFonts w:ascii="仿宋_GB2312" w:eastAsia="仿宋_GB2312" w:cs="仿宋_GB2312" w:hint="eastAsia"/>
            <w:sz w:val="24"/>
            <w:szCs w:val="24"/>
            <w:shd w:val="clear" w:color="auto" w:fill="FFFFFF"/>
          </w:rPr>
          <w:t>中美关系</w:t>
        </w:r>
      </w:hyperlink>
      <w:r w:rsidRPr="00A97494">
        <w:rPr>
          <w:rFonts w:ascii="仿宋_GB2312" w:eastAsia="仿宋_GB2312" w:cs="仿宋_GB2312" w:hint="eastAsia"/>
          <w:sz w:val="24"/>
          <w:szCs w:val="24"/>
          <w:shd w:val="clear" w:color="auto" w:fill="FFFFFF"/>
        </w:rPr>
        <w:t>，</w:t>
      </w:r>
      <w:hyperlink r:id="rId36" w:tgtFrame="https://baike.so.com/doc/_blank" w:history="1">
        <w:r w:rsidRPr="00A97494">
          <w:rPr>
            <w:rFonts w:ascii="仿宋_GB2312" w:eastAsia="仿宋_GB2312" w:cs="仿宋_GB2312" w:hint="eastAsia"/>
            <w:sz w:val="24"/>
            <w:szCs w:val="24"/>
            <w:shd w:val="clear" w:color="auto" w:fill="FFFFFF"/>
          </w:rPr>
          <w:t>美国经济</w:t>
        </w:r>
      </w:hyperlink>
      <w:r w:rsidRPr="00A97494">
        <w:rPr>
          <w:rFonts w:ascii="仿宋_GB2312" w:eastAsia="仿宋_GB2312" w:cs="仿宋_GB2312" w:hint="eastAsia"/>
          <w:sz w:val="24"/>
          <w:szCs w:val="24"/>
          <w:shd w:val="clear" w:color="auto" w:fill="FFFFFF"/>
        </w:rPr>
        <w:t>，美国贸易法，</w:t>
      </w:r>
      <w:hyperlink r:id="rId37" w:tgtFrame="https://baike.so.com/doc/_blank" w:history="1">
        <w:r w:rsidRPr="00A97494">
          <w:rPr>
            <w:rFonts w:ascii="仿宋_GB2312" w:eastAsia="仿宋_GB2312" w:cs="仿宋_GB2312" w:hint="eastAsia"/>
            <w:sz w:val="24"/>
            <w:szCs w:val="24"/>
            <w:shd w:val="clear" w:color="auto" w:fill="FFFFFF"/>
          </w:rPr>
          <w:t>中国经济区</w:t>
        </w:r>
      </w:hyperlink>
      <w:r w:rsidRPr="00A97494">
        <w:rPr>
          <w:rFonts w:ascii="仿宋_GB2312" w:eastAsia="仿宋_GB2312" w:cs="仿宋_GB2312" w:hint="eastAsia"/>
          <w:sz w:val="24"/>
          <w:szCs w:val="24"/>
          <w:shd w:val="clear" w:color="auto" w:fill="FFFFFF"/>
        </w:rPr>
        <w:t>，</w:t>
      </w:r>
      <w:hyperlink r:id="rId38" w:tgtFrame="https://baike.so.com/doc/_blank" w:history="1">
        <w:r w:rsidRPr="00A97494">
          <w:rPr>
            <w:rFonts w:ascii="仿宋_GB2312" w:eastAsia="仿宋_GB2312" w:cs="仿宋_GB2312" w:hint="eastAsia"/>
            <w:sz w:val="24"/>
            <w:szCs w:val="24"/>
            <w:shd w:val="clear" w:color="auto" w:fill="FFFFFF"/>
          </w:rPr>
          <w:t>东亚</w:t>
        </w:r>
      </w:hyperlink>
      <w:r w:rsidRPr="00A97494">
        <w:rPr>
          <w:rFonts w:ascii="仿宋_GB2312" w:eastAsia="仿宋_GB2312" w:cs="仿宋_GB2312" w:hint="eastAsia"/>
          <w:sz w:val="24"/>
          <w:szCs w:val="24"/>
          <w:shd w:val="clear" w:color="auto" w:fill="FFFFFF"/>
        </w:rPr>
        <w:t>经济合作，</w:t>
      </w:r>
      <w:hyperlink r:id="rId39" w:tgtFrame="https://baike.so.com/doc/_blank" w:history="1">
        <w:r w:rsidRPr="00A97494">
          <w:rPr>
            <w:rFonts w:ascii="仿宋_GB2312" w:eastAsia="仿宋_GB2312" w:cs="仿宋_GB2312" w:hint="eastAsia"/>
            <w:sz w:val="24"/>
            <w:szCs w:val="24"/>
            <w:shd w:val="clear" w:color="auto" w:fill="FFFFFF"/>
          </w:rPr>
          <w:t>世界贸易组织</w:t>
        </w:r>
      </w:hyperlink>
      <w:r w:rsidRPr="00A97494">
        <w:rPr>
          <w:rFonts w:ascii="仿宋_GB2312" w:eastAsia="仿宋_GB2312" w:cs="仿宋_GB2312" w:hint="eastAsia"/>
          <w:sz w:val="24"/>
          <w:szCs w:val="24"/>
          <w:shd w:val="clear" w:color="auto" w:fill="FFFFFF"/>
        </w:rPr>
        <w:t>，中日经贸关系，中日关系等。</w:t>
      </w:r>
    </w:p>
    <w:p w:rsidR="0060652B" w:rsidRPr="00A97494" w:rsidRDefault="0060652B" w:rsidP="00CC602D">
      <w:pPr>
        <w:spacing w:line="600" w:lineRule="exact"/>
        <w:ind w:firstLineChars="200" w:firstLine="480"/>
        <w:jc w:val="left"/>
        <w:rPr>
          <w:rFonts w:ascii="仿宋_GB2312" w:eastAsia="仿宋_GB2312" w:hAnsi="Times New Roman" w:cs="仿宋_GB2312"/>
          <w:sz w:val="24"/>
          <w:szCs w:val="24"/>
          <w:shd w:val="clear" w:color="auto" w:fill="FFFFFF"/>
        </w:rPr>
      </w:pPr>
      <w:r w:rsidRPr="00A97494">
        <w:rPr>
          <w:rFonts w:ascii="仿宋_GB2312" w:eastAsia="仿宋_GB2312" w:cs="仿宋_GB2312" w:hint="eastAsia"/>
          <w:sz w:val="24"/>
          <w:szCs w:val="24"/>
          <w:shd w:val="clear" w:color="auto" w:fill="FFFFFF"/>
        </w:rPr>
        <w:t>为清华大学</w:t>
      </w:r>
      <w:r w:rsidRPr="00A97494">
        <w:rPr>
          <w:rFonts w:ascii="仿宋_GB2312" w:eastAsia="仿宋_GB2312" w:hAnsi="Times New Roman" w:cs="仿宋_GB2312"/>
          <w:sz w:val="24"/>
          <w:szCs w:val="24"/>
          <w:shd w:val="clear" w:color="auto" w:fill="FFFFFF"/>
        </w:rPr>
        <w:t>,</w:t>
      </w:r>
      <w:r w:rsidRPr="00A97494">
        <w:rPr>
          <w:rFonts w:ascii="仿宋_GB2312" w:eastAsia="仿宋_GB2312" w:cs="仿宋_GB2312" w:hint="eastAsia"/>
          <w:sz w:val="24"/>
          <w:szCs w:val="24"/>
          <w:shd w:val="clear" w:color="auto" w:fill="FFFFFF"/>
        </w:rPr>
        <w:t>北京大学企业总裁高级研修班</w:t>
      </w:r>
      <w:r w:rsidRPr="00A97494">
        <w:rPr>
          <w:rFonts w:ascii="仿宋_GB2312" w:eastAsia="仿宋_GB2312" w:hAnsi="Times New Roman" w:cs="仿宋_GB2312"/>
          <w:sz w:val="24"/>
          <w:szCs w:val="24"/>
          <w:shd w:val="clear" w:color="auto" w:fill="FFFFFF"/>
        </w:rPr>
        <w:t>/EMBA</w:t>
      </w:r>
      <w:proofErr w:type="gramStart"/>
      <w:r w:rsidRPr="00A97494">
        <w:rPr>
          <w:rFonts w:ascii="仿宋_GB2312" w:eastAsia="仿宋_GB2312" w:cs="仿宋_GB2312" w:hint="eastAsia"/>
          <w:sz w:val="24"/>
          <w:szCs w:val="24"/>
          <w:shd w:val="clear" w:color="auto" w:fill="FFFFFF"/>
        </w:rPr>
        <w:t>班担任</w:t>
      </w:r>
      <w:proofErr w:type="gramEnd"/>
      <w:r w:rsidRPr="00A97494">
        <w:rPr>
          <w:rFonts w:ascii="仿宋_GB2312" w:eastAsia="仿宋_GB2312" w:cs="仿宋_GB2312" w:hint="eastAsia"/>
          <w:sz w:val="24"/>
          <w:szCs w:val="24"/>
          <w:shd w:val="clear" w:color="auto" w:fill="FFFFFF"/>
        </w:rPr>
        <w:t>多年的宏观经济走势分析与对策主讲导师</w:t>
      </w:r>
      <w:r w:rsidRPr="00A97494">
        <w:rPr>
          <w:rFonts w:ascii="仿宋_GB2312" w:eastAsia="仿宋_GB2312" w:hAnsi="Times New Roman" w:cs="仿宋_GB2312"/>
          <w:sz w:val="24"/>
          <w:szCs w:val="24"/>
          <w:shd w:val="clear" w:color="auto" w:fill="FFFFFF"/>
        </w:rPr>
        <w:t>,</w:t>
      </w:r>
      <w:r w:rsidRPr="00A97494">
        <w:rPr>
          <w:rFonts w:ascii="仿宋_GB2312" w:eastAsia="仿宋_GB2312" w:cs="仿宋_GB2312" w:hint="eastAsia"/>
          <w:sz w:val="24"/>
          <w:szCs w:val="24"/>
          <w:shd w:val="clear" w:color="auto" w:fill="FFFFFF"/>
        </w:rPr>
        <w:t>分析透彻</w:t>
      </w:r>
      <w:r w:rsidRPr="00A97494">
        <w:rPr>
          <w:rFonts w:ascii="仿宋_GB2312" w:eastAsia="仿宋_GB2312" w:hAnsi="Times New Roman" w:cs="仿宋_GB2312"/>
          <w:sz w:val="24"/>
          <w:szCs w:val="24"/>
          <w:shd w:val="clear" w:color="auto" w:fill="FFFFFF"/>
        </w:rPr>
        <w:t>,</w:t>
      </w:r>
      <w:r w:rsidRPr="00A97494">
        <w:rPr>
          <w:rFonts w:ascii="仿宋_GB2312" w:eastAsia="仿宋_GB2312" w:cs="仿宋_GB2312" w:hint="eastAsia"/>
          <w:sz w:val="24"/>
          <w:szCs w:val="24"/>
          <w:shd w:val="clear" w:color="auto" w:fill="FFFFFF"/>
        </w:rPr>
        <w:t>依据充分</w:t>
      </w:r>
      <w:r w:rsidRPr="00A97494">
        <w:rPr>
          <w:rFonts w:ascii="仿宋_GB2312" w:eastAsia="仿宋_GB2312" w:hAnsi="Times New Roman" w:cs="仿宋_GB2312"/>
          <w:sz w:val="24"/>
          <w:szCs w:val="24"/>
          <w:shd w:val="clear" w:color="auto" w:fill="FFFFFF"/>
        </w:rPr>
        <w:t>,</w:t>
      </w:r>
      <w:r w:rsidRPr="00A97494">
        <w:rPr>
          <w:rFonts w:ascii="仿宋_GB2312" w:eastAsia="仿宋_GB2312" w:cs="仿宋_GB2312" w:hint="eastAsia"/>
          <w:sz w:val="24"/>
          <w:szCs w:val="24"/>
          <w:shd w:val="clear" w:color="auto" w:fill="FFFFFF"/>
        </w:rPr>
        <w:t>要点明确</w:t>
      </w:r>
      <w:r w:rsidRPr="00A97494">
        <w:rPr>
          <w:rFonts w:ascii="仿宋_GB2312" w:eastAsia="仿宋_GB2312" w:hAnsi="Times New Roman" w:cs="仿宋_GB2312"/>
          <w:sz w:val="24"/>
          <w:szCs w:val="24"/>
          <w:shd w:val="clear" w:color="auto" w:fill="FFFFFF"/>
        </w:rPr>
        <w:t>,</w:t>
      </w:r>
      <w:r w:rsidRPr="00A97494">
        <w:rPr>
          <w:rFonts w:ascii="仿宋_GB2312" w:eastAsia="仿宋_GB2312" w:cs="仿宋_GB2312" w:hint="eastAsia"/>
          <w:sz w:val="24"/>
          <w:szCs w:val="24"/>
          <w:shd w:val="clear" w:color="auto" w:fill="FFFFFF"/>
        </w:rPr>
        <w:t>措施有力</w:t>
      </w:r>
      <w:r w:rsidRPr="00A97494">
        <w:rPr>
          <w:rFonts w:ascii="仿宋_GB2312" w:eastAsia="仿宋_GB2312" w:hAnsi="Times New Roman" w:cs="仿宋_GB2312"/>
          <w:sz w:val="24"/>
          <w:szCs w:val="24"/>
          <w:shd w:val="clear" w:color="auto" w:fill="FFFFFF"/>
        </w:rPr>
        <w:t>,</w:t>
      </w:r>
      <w:r w:rsidRPr="00A97494">
        <w:rPr>
          <w:rFonts w:ascii="仿宋_GB2312" w:eastAsia="仿宋_GB2312" w:cs="仿宋_GB2312" w:hint="eastAsia"/>
          <w:sz w:val="24"/>
          <w:szCs w:val="24"/>
          <w:shd w:val="clear" w:color="auto" w:fill="FFFFFF"/>
        </w:rPr>
        <w:t>深受广大学员欢迎</w:t>
      </w:r>
      <w:r w:rsidRPr="00A97494">
        <w:rPr>
          <w:rFonts w:ascii="仿宋_GB2312" w:eastAsia="仿宋_GB2312" w:hAnsi="Times New Roman" w:cs="仿宋_GB2312"/>
          <w:sz w:val="24"/>
          <w:szCs w:val="24"/>
          <w:shd w:val="clear" w:color="auto" w:fill="FFFFFF"/>
        </w:rPr>
        <w:t>.</w:t>
      </w:r>
    </w:p>
    <w:p w:rsidR="0060652B" w:rsidRPr="00A97494" w:rsidRDefault="0060652B" w:rsidP="00CC602D">
      <w:pPr>
        <w:spacing w:line="600" w:lineRule="exact"/>
        <w:ind w:firstLineChars="200" w:firstLine="420"/>
        <w:jc w:val="left"/>
        <w:rPr>
          <w:rFonts w:ascii="Times New Roman" w:hAnsi="Times New Roman" w:cs="Times New Roman"/>
          <w:shd w:val="clear" w:color="auto" w:fill="FFFFFF"/>
        </w:rPr>
      </w:pPr>
    </w:p>
    <w:p w:rsidR="0060652B" w:rsidRPr="00A97494" w:rsidRDefault="0060652B" w:rsidP="005561DD">
      <w:pPr>
        <w:spacing w:line="600" w:lineRule="exact"/>
        <w:ind w:firstLine="465"/>
        <w:jc w:val="center"/>
        <w:rPr>
          <w:rFonts w:ascii="Times New Roman" w:hAnsi="Times New Roman" w:cs="Times New Roman"/>
          <w:b/>
          <w:bCs/>
          <w:color w:val="000000"/>
          <w:sz w:val="28"/>
          <w:szCs w:val="28"/>
        </w:rPr>
      </w:pPr>
      <w:r w:rsidRPr="00A97494">
        <w:rPr>
          <w:rFonts w:ascii="Times New Roman" w:hAnsi="宋体" w:cs="宋体" w:hint="eastAsia"/>
          <w:b/>
          <w:bCs/>
          <w:color w:val="000000"/>
          <w:sz w:val="28"/>
          <w:szCs w:val="28"/>
        </w:rPr>
        <w:t>《博弈论与企业竞争谋略》王勇</w:t>
      </w:r>
      <w:r w:rsidRPr="00A97494">
        <w:rPr>
          <w:rFonts w:ascii="Times New Roman" w:hAnsi="Times New Roman" w:cs="Times New Roman"/>
          <w:b/>
          <w:bCs/>
          <w:color w:val="000000"/>
          <w:sz w:val="28"/>
          <w:szCs w:val="28"/>
        </w:rPr>
        <w:t xml:space="preserve"> 0.5</w:t>
      </w:r>
      <w:r w:rsidRPr="00A97494">
        <w:rPr>
          <w:rFonts w:ascii="Times New Roman" w:hAnsi="宋体" w:cs="宋体" w:hint="eastAsia"/>
          <w:b/>
          <w:bCs/>
          <w:color w:val="000000"/>
          <w:sz w:val="28"/>
          <w:szCs w:val="28"/>
        </w:rPr>
        <w:t>天</w:t>
      </w:r>
    </w:p>
    <w:p w:rsidR="0060652B" w:rsidRPr="00A97494" w:rsidRDefault="0060652B" w:rsidP="00CC602D">
      <w:pPr>
        <w:spacing w:line="600" w:lineRule="exact"/>
        <w:ind w:firstLineChars="1065" w:firstLine="2994"/>
        <w:rPr>
          <w:rFonts w:ascii="Times New Roman" w:hAnsi="Times New Roman" w:cs="Times New Roman"/>
          <w:b/>
          <w:bCs/>
          <w:color w:val="000000"/>
          <w:sz w:val="28"/>
          <w:szCs w:val="28"/>
        </w:rPr>
      </w:pPr>
      <w:r w:rsidRPr="00A97494">
        <w:rPr>
          <w:rFonts w:ascii="Times New Roman" w:hAnsi="宋体" w:cs="宋体" w:hint="eastAsia"/>
          <w:b/>
          <w:bCs/>
          <w:color w:val="000000"/>
          <w:sz w:val="28"/>
          <w:szCs w:val="28"/>
        </w:rPr>
        <w:t>王勇简介</w:t>
      </w:r>
    </w:p>
    <w:p w:rsidR="0060652B" w:rsidRPr="00A97494" w:rsidRDefault="00CC602D" w:rsidP="005561DD">
      <w:pPr>
        <w:widowControl/>
        <w:shd w:val="clear" w:color="auto" w:fill="FFFFFF"/>
        <w:spacing w:line="600" w:lineRule="exact"/>
        <w:ind w:firstLine="420"/>
        <w:jc w:val="left"/>
        <w:rPr>
          <w:rFonts w:ascii="仿宋_GB2312" w:eastAsia="仿宋_GB2312" w:hAnsi="Times New Roman" w:cs="Times New Roman"/>
          <w:color w:val="333333"/>
          <w:kern w:val="0"/>
          <w:sz w:val="24"/>
          <w:szCs w:val="24"/>
          <w:shd w:val="clear" w:color="auto" w:fill="FFFFFF"/>
        </w:rPr>
      </w:pPr>
      <w:r>
        <w:rPr>
          <w:noProof/>
        </w:rPr>
        <w:drawing>
          <wp:anchor distT="0" distB="0" distL="114300" distR="114300" simplePos="0" relativeHeight="251658752" behindDoc="0" locked="0" layoutInCell="1" allowOverlap="1">
            <wp:simplePos x="0" y="0"/>
            <wp:positionH relativeFrom="column">
              <wp:posOffset>47625</wp:posOffset>
            </wp:positionH>
            <wp:positionV relativeFrom="paragraph">
              <wp:posOffset>104775</wp:posOffset>
            </wp:positionV>
            <wp:extent cx="1514475" cy="2419350"/>
            <wp:effectExtent l="0" t="0" r="9525" b="0"/>
            <wp:wrapSquare wrapText="bothSides"/>
            <wp:docPr id="6"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IMG_25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14475" cy="2419350"/>
                    </a:xfrm>
                    <a:prstGeom prst="rect">
                      <a:avLst/>
                    </a:prstGeom>
                    <a:noFill/>
                  </pic:spPr>
                </pic:pic>
              </a:graphicData>
            </a:graphic>
            <wp14:sizeRelH relativeFrom="page">
              <wp14:pctWidth>0</wp14:pctWidth>
            </wp14:sizeRelH>
            <wp14:sizeRelV relativeFrom="page">
              <wp14:pctHeight>0</wp14:pctHeight>
            </wp14:sizeRelV>
          </wp:anchor>
        </w:drawing>
      </w:r>
      <w:r w:rsidR="0060652B" w:rsidRPr="00A97494">
        <w:rPr>
          <w:rFonts w:ascii="仿宋_GB2312" w:eastAsia="仿宋_GB2312" w:hAnsi="Arial" w:cs="仿宋_GB2312" w:hint="eastAsia"/>
          <w:color w:val="333333"/>
          <w:kern w:val="0"/>
          <w:sz w:val="24"/>
          <w:szCs w:val="24"/>
          <w:shd w:val="clear" w:color="auto" w:fill="FFFFFF"/>
        </w:rPr>
        <w:t>清华大学经济学研究所副所长，兼任清华大学民生经济研究院执行副院长。</w:t>
      </w:r>
    </w:p>
    <w:p w:rsidR="0060652B" w:rsidRPr="00A97494" w:rsidRDefault="0060652B" w:rsidP="005561DD">
      <w:pPr>
        <w:widowControl/>
        <w:shd w:val="clear" w:color="auto" w:fill="FFFFFF"/>
        <w:spacing w:line="600" w:lineRule="exact"/>
        <w:ind w:firstLine="465"/>
        <w:jc w:val="left"/>
        <w:rPr>
          <w:rFonts w:ascii="仿宋_GB2312" w:eastAsia="仿宋_GB2312" w:hAnsi="Times New Roman" w:cs="Times New Roman"/>
          <w:b/>
          <w:bCs/>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t>2003</w:t>
      </w:r>
      <w:r w:rsidRPr="00A97494">
        <w:rPr>
          <w:rFonts w:ascii="仿宋_GB2312" w:eastAsia="仿宋_GB2312" w:hAnsi="Arial" w:cs="仿宋_GB2312" w:hint="eastAsia"/>
          <w:color w:val="333333"/>
          <w:kern w:val="0"/>
          <w:sz w:val="24"/>
          <w:szCs w:val="24"/>
          <w:shd w:val="clear" w:color="auto" w:fill="FFFFFF"/>
        </w:rPr>
        <w:t>年毕业于</w:t>
      </w:r>
      <w:hyperlink r:id="rId41" w:tgtFrame="http://www.gototsinghua.org.cn/professor/guanli/_blank" w:history="1">
        <w:r w:rsidRPr="00A97494">
          <w:rPr>
            <w:rFonts w:ascii="仿宋_GB2312" w:eastAsia="仿宋_GB2312" w:hAnsi="Arial" w:cs="仿宋_GB2312" w:hint="eastAsia"/>
            <w:color w:val="333333"/>
            <w:kern w:val="0"/>
            <w:sz w:val="24"/>
            <w:szCs w:val="24"/>
            <w:shd w:val="clear" w:color="auto" w:fill="FFFFFF"/>
          </w:rPr>
          <w:t>北京大学</w:t>
        </w:r>
      </w:hyperlink>
      <w:r w:rsidRPr="00A97494">
        <w:rPr>
          <w:rFonts w:ascii="仿宋_GB2312" w:eastAsia="仿宋_GB2312" w:hAnsi="Arial" w:cs="仿宋_GB2312" w:hint="eastAsia"/>
          <w:color w:val="333333"/>
          <w:kern w:val="0"/>
          <w:sz w:val="24"/>
          <w:szCs w:val="24"/>
          <w:shd w:val="clear" w:color="auto" w:fill="FFFFFF"/>
        </w:rPr>
        <w:t>光华管理学院，获经济学博士学位。</w:t>
      </w:r>
      <w:r w:rsidRPr="00A97494">
        <w:rPr>
          <w:rFonts w:ascii="仿宋_GB2312" w:eastAsia="仿宋_GB2312" w:hAnsi="Times New Roman" w:cs="仿宋_GB2312"/>
          <w:color w:val="333333"/>
          <w:kern w:val="0"/>
          <w:sz w:val="24"/>
          <w:szCs w:val="24"/>
          <w:shd w:val="clear" w:color="auto" w:fill="FFFFFF"/>
        </w:rPr>
        <w:t>2007-2008</w:t>
      </w:r>
      <w:r w:rsidRPr="00A97494">
        <w:rPr>
          <w:rFonts w:ascii="仿宋_GB2312" w:eastAsia="仿宋_GB2312" w:hAnsi="Arial" w:cs="仿宋_GB2312" w:hint="eastAsia"/>
          <w:color w:val="333333"/>
          <w:kern w:val="0"/>
          <w:sz w:val="24"/>
          <w:szCs w:val="24"/>
          <w:shd w:val="clear" w:color="auto" w:fill="FFFFFF"/>
        </w:rPr>
        <w:t>年在美国哈弗大学经济系进行博士后研究工作。</w:t>
      </w:r>
      <w:r w:rsidRPr="00A97494">
        <w:rPr>
          <w:rFonts w:ascii="仿宋_GB2312" w:eastAsia="仿宋_GB2312" w:hAnsi="Times New Roman" w:cs="Times New Roman"/>
          <w:color w:val="333333"/>
          <w:kern w:val="0"/>
          <w:sz w:val="24"/>
          <w:szCs w:val="24"/>
          <w:shd w:val="clear" w:color="auto" w:fill="FFFFFF"/>
        </w:rPr>
        <w:br/>
      </w:r>
      <w:r w:rsidRPr="00A97494">
        <w:rPr>
          <w:rFonts w:ascii="Times New Roman" w:eastAsia="仿宋_GB2312" w:hAnsi="Times New Roman" w:cs="Times New Roman"/>
          <w:color w:val="333333"/>
          <w:kern w:val="0"/>
          <w:sz w:val="24"/>
          <w:szCs w:val="24"/>
          <w:shd w:val="clear" w:color="auto" w:fill="FFFFFF"/>
        </w:rPr>
        <w:t> </w:t>
      </w:r>
      <w:r w:rsidRPr="00A97494">
        <w:rPr>
          <w:rFonts w:ascii="仿宋_GB2312" w:eastAsia="仿宋_GB2312" w:hAnsi="Arial" w:cs="仿宋_GB2312" w:hint="eastAsia"/>
          <w:color w:val="333333"/>
          <w:kern w:val="0"/>
          <w:sz w:val="24"/>
          <w:szCs w:val="24"/>
          <w:shd w:val="clear" w:color="auto" w:fill="FFFFFF"/>
        </w:rPr>
        <w:t>主要研究领域：博弈论及其应用、产业经济学、企业理论等。</w:t>
      </w:r>
      <w:r w:rsidRPr="00A97494">
        <w:rPr>
          <w:rFonts w:ascii="仿宋_GB2312" w:eastAsia="仿宋_GB2312" w:hAnsi="Times New Roman" w:cs="Times New Roman"/>
          <w:color w:val="333333"/>
          <w:kern w:val="0"/>
          <w:sz w:val="24"/>
          <w:szCs w:val="24"/>
          <w:shd w:val="clear" w:color="auto" w:fill="FFFFFF"/>
        </w:rPr>
        <w:br/>
      </w:r>
      <w:r w:rsidRPr="00A97494">
        <w:rPr>
          <w:rFonts w:ascii="Times New Roman" w:eastAsia="仿宋_GB2312" w:hAnsi="Times New Roman" w:cs="Times New Roman"/>
          <w:b/>
          <w:bCs/>
          <w:color w:val="333333"/>
          <w:kern w:val="0"/>
          <w:sz w:val="24"/>
          <w:szCs w:val="24"/>
          <w:shd w:val="clear" w:color="auto" w:fill="FFFFFF"/>
        </w:rPr>
        <w:t> </w:t>
      </w:r>
      <w:r w:rsidRPr="00A97494">
        <w:rPr>
          <w:rFonts w:ascii="仿宋_GB2312" w:eastAsia="仿宋_GB2312" w:hAnsi="Arial" w:cs="仿宋_GB2312" w:hint="eastAsia"/>
          <w:b/>
          <w:bCs/>
          <w:color w:val="333333"/>
          <w:kern w:val="0"/>
          <w:sz w:val="24"/>
          <w:szCs w:val="24"/>
          <w:shd w:val="clear" w:color="auto" w:fill="FFFFFF"/>
        </w:rPr>
        <w:t>奖励与荣誉：</w:t>
      </w:r>
    </w:p>
    <w:p w:rsidR="0060652B" w:rsidRPr="00A97494" w:rsidRDefault="0060652B" w:rsidP="005561DD">
      <w:pPr>
        <w:widowControl/>
        <w:shd w:val="clear" w:color="auto" w:fill="FFFFFF"/>
        <w:spacing w:line="600" w:lineRule="exact"/>
        <w:ind w:firstLine="465"/>
        <w:jc w:val="left"/>
        <w:rPr>
          <w:rFonts w:ascii="仿宋_GB2312" w:eastAsia="仿宋_GB2312" w:hAnsi="Times New Roman" w:cs="Times New Roman"/>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t>2013</w:t>
      </w:r>
      <w:r w:rsidRPr="00A97494">
        <w:rPr>
          <w:rFonts w:ascii="仿宋_GB2312" w:eastAsia="仿宋_GB2312" w:hAnsi="Arial" w:cs="仿宋_GB2312" w:hint="eastAsia"/>
          <w:color w:val="333333"/>
          <w:kern w:val="0"/>
          <w:sz w:val="24"/>
          <w:szCs w:val="24"/>
          <w:shd w:val="clear" w:color="auto" w:fill="FFFFFF"/>
        </w:rPr>
        <w:t>年，主讲课程《博弈论和信息经济学》获清华大学研究生精品课程；</w:t>
      </w:r>
    </w:p>
    <w:p w:rsidR="0060652B" w:rsidRPr="00A97494" w:rsidRDefault="0060652B" w:rsidP="005561DD">
      <w:pPr>
        <w:widowControl/>
        <w:shd w:val="clear" w:color="auto" w:fill="FFFFFF"/>
        <w:spacing w:line="600" w:lineRule="exact"/>
        <w:ind w:firstLine="465"/>
        <w:jc w:val="left"/>
        <w:rPr>
          <w:rFonts w:ascii="仿宋_GB2312" w:eastAsia="仿宋_GB2312" w:hAnsi="Times New Roman" w:cs="Times New Roman"/>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t>2007</w:t>
      </w:r>
      <w:r w:rsidRPr="00A97494">
        <w:rPr>
          <w:rFonts w:ascii="仿宋_GB2312" w:eastAsia="仿宋_GB2312" w:hAnsi="Arial" w:cs="仿宋_GB2312" w:hint="eastAsia"/>
          <w:color w:val="333333"/>
          <w:kern w:val="0"/>
          <w:sz w:val="24"/>
          <w:szCs w:val="24"/>
          <w:shd w:val="clear" w:color="auto" w:fill="FFFFFF"/>
        </w:rPr>
        <w:t>年，北京市青年教师教学基本功比赛二等奖；</w:t>
      </w:r>
    </w:p>
    <w:p w:rsidR="0060652B" w:rsidRPr="00A97494" w:rsidRDefault="0060652B" w:rsidP="005561DD">
      <w:pPr>
        <w:widowControl/>
        <w:shd w:val="clear" w:color="auto" w:fill="FFFFFF"/>
        <w:spacing w:line="600" w:lineRule="exact"/>
        <w:ind w:firstLine="465"/>
        <w:jc w:val="left"/>
        <w:rPr>
          <w:rFonts w:ascii="仿宋_GB2312" w:eastAsia="仿宋_GB2312" w:hAnsi="Times New Roman" w:cs="Times New Roman"/>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t>2007</w:t>
      </w:r>
      <w:r w:rsidRPr="00A97494">
        <w:rPr>
          <w:rFonts w:ascii="仿宋_GB2312" w:eastAsia="仿宋_GB2312" w:hAnsi="Arial" w:cs="仿宋_GB2312" w:hint="eastAsia"/>
          <w:color w:val="333333"/>
          <w:kern w:val="0"/>
          <w:sz w:val="24"/>
          <w:szCs w:val="24"/>
          <w:shd w:val="clear" w:color="auto" w:fill="FFFFFF"/>
        </w:rPr>
        <w:t>年，获清华大学文科振兴基金；</w:t>
      </w:r>
    </w:p>
    <w:p w:rsidR="0060652B" w:rsidRPr="00A97494" w:rsidRDefault="0060652B" w:rsidP="005561DD">
      <w:pPr>
        <w:widowControl/>
        <w:shd w:val="clear" w:color="auto" w:fill="FFFFFF"/>
        <w:spacing w:line="600" w:lineRule="exact"/>
        <w:ind w:firstLine="465"/>
        <w:jc w:val="left"/>
        <w:rPr>
          <w:rFonts w:ascii="仿宋_GB2312" w:eastAsia="仿宋_GB2312" w:hAnsi="Times New Roman" w:cs="Times New Roman"/>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t>2006</w:t>
      </w:r>
      <w:r w:rsidRPr="00A97494">
        <w:rPr>
          <w:rFonts w:ascii="仿宋_GB2312" w:eastAsia="仿宋_GB2312" w:hAnsi="Arial" w:cs="仿宋_GB2312" w:hint="eastAsia"/>
          <w:color w:val="333333"/>
          <w:kern w:val="0"/>
          <w:sz w:val="24"/>
          <w:szCs w:val="24"/>
          <w:shd w:val="clear" w:color="auto" w:fill="FFFFFF"/>
        </w:rPr>
        <w:t>年，获清华大学优秀教学成果二等奖，并入选清华大学骨干人才支持计划；</w:t>
      </w:r>
    </w:p>
    <w:p w:rsidR="0060652B" w:rsidRPr="00A97494" w:rsidRDefault="0060652B" w:rsidP="005561DD">
      <w:pPr>
        <w:widowControl/>
        <w:shd w:val="clear" w:color="auto" w:fill="FFFFFF"/>
        <w:spacing w:line="600" w:lineRule="exact"/>
        <w:ind w:firstLine="465"/>
        <w:jc w:val="left"/>
        <w:rPr>
          <w:rFonts w:ascii="仿宋_GB2312" w:eastAsia="仿宋_GB2312" w:hAnsi="Times New Roman" w:cs="Times New Roman"/>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lastRenderedPageBreak/>
        <w:t>2006</w:t>
      </w:r>
      <w:r w:rsidRPr="00A97494">
        <w:rPr>
          <w:rFonts w:ascii="仿宋_GB2312" w:eastAsia="仿宋_GB2312" w:hAnsi="Arial" w:cs="仿宋_GB2312" w:hint="eastAsia"/>
          <w:color w:val="333333"/>
          <w:kern w:val="0"/>
          <w:sz w:val="24"/>
          <w:szCs w:val="24"/>
          <w:shd w:val="clear" w:color="auto" w:fill="FFFFFF"/>
        </w:rPr>
        <w:t>年，清华大学青年教师教学基本功比赛一等奖。</w:t>
      </w:r>
    </w:p>
    <w:p w:rsidR="0060652B" w:rsidRPr="00A97494" w:rsidRDefault="0060652B" w:rsidP="005561DD">
      <w:pPr>
        <w:widowControl/>
        <w:shd w:val="clear" w:color="auto" w:fill="FFFFFF"/>
        <w:spacing w:line="600" w:lineRule="exact"/>
        <w:ind w:firstLine="465"/>
        <w:jc w:val="left"/>
        <w:rPr>
          <w:rFonts w:ascii="仿宋_GB2312" w:eastAsia="仿宋_GB2312" w:hAnsi="Times New Roman" w:cs="Times New Roman"/>
          <w:color w:val="333333"/>
          <w:kern w:val="0"/>
          <w:sz w:val="24"/>
          <w:szCs w:val="24"/>
          <w:shd w:val="clear" w:color="auto" w:fill="FFFFFF"/>
        </w:rPr>
      </w:pPr>
      <w:r w:rsidRPr="00A97494">
        <w:rPr>
          <w:rFonts w:ascii="仿宋_GB2312" w:eastAsia="仿宋_GB2312" w:hAnsi="Arial" w:cs="仿宋_GB2312" w:hint="eastAsia"/>
          <w:b/>
          <w:bCs/>
          <w:color w:val="333333"/>
          <w:kern w:val="0"/>
          <w:sz w:val="24"/>
          <w:szCs w:val="24"/>
          <w:shd w:val="clear" w:color="auto" w:fill="FFFFFF"/>
        </w:rPr>
        <w:t>学术成果</w:t>
      </w:r>
      <w:r w:rsidRPr="00A97494">
        <w:rPr>
          <w:rFonts w:ascii="仿宋_GB2312" w:eastAsia="仿宋_GB2312" w:hAnsi="Times New Roman" w:cs="仿宋_GB2312"/>
          <w:b/>
          <w:bCs/>
          <w:color w:val="333333"/>
          <w:kern w:val="0"/>
          <w:sz w:val="24"/>
          <w:szCs w:val="24"/>
          <w:shd w:val="clear" w:color="auto" w:fill="FFFFFF"/>
        </w:rPr>
        <w:t>:</w:t>
      </w:r>
    </w:p>
    <w:p w:rsidR="0060652B" w:rsidRDefault="0060652B" w:rsidP="00CC602D">
      <w:pPr>
        <w:widowControl/>
        <w:shd w:val="clear" w:color="auto" w:fill="FFFFFF"/>
        <w:spacing w:line="600" w:lineRule="exact"/>
        <w:ind w:leftChars="114" w:left="239" w:firstLineChars="100" w:firstLine="240"/>
        <w:jc w:val="left"/>
        <w:rPr>
          <w:rFonts w:ascii="仿宋_GB2312" w:eastAsia="仿宋_GB2312" w:hAnsi="Arial" w:cs="Times New Roman"/>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t>1</w:t>
      </w:r>
      <w:r w:rsidRPr="00A97494">
        <w:rPr>
          <w:rFonts w:ascii="仿宋_GB2312" w:eastAsia="仿宋_GB2312" w:hAnsi="Arial" w:cs="仿宋_GB2312" w:hint="eastAsia"/>
          <w:color w:val="333333"/>
          <w:kern w:val="0"/>
          <w:sz w:val="24"/>
          <w:szCs w:val="24"/>
          <w:shd w:val="clear" w:color="auto" w:fill="FFFFFF"/>
        </w:rPr>
        <w:t>、《通过发展消费金融扩大内需水平》，发表于《经济动态》</w:t>
      </w:r>
      <w:r w:rsidRPr="00A97494">
        <w:rPr>
          <w:rFonts w:ascii="仿宋_GB2312" w:eastAsia="仿宋_GB2312" w:hAnsi="Times New Roman" w:cs="仿宋_GB2312"/>
          <w:color w:val="333333"/>
          <w:kern w:val="0"/>
          <w:sz w:val="24"/>
          <w:szCs w:val="24"/>
          <w:shd w:val="clear" w:color="auto" w:fill="FFFFFF"/>
        </w:rPr>
        <w:t>2012</w:t>
      </w:r>
      <w:r w:rsidRPr="00A97494">
        <w:rPr>
          <w:rFonts w:ascii="仿宋_GB2312" w:eastAsia="仿宋_GB2312" w:hAnsi="Arial" w:cs="仿宋_GB2312" w:hint="eastAsia"/>
          <w:color w:val="333333"/>
          <w:kern w:val="0"/>
          <w:sz w:val="24"/>
          <w:szCs w:val="24"/>
          <w:shd w:val="clear" w:color="auto" w:fill="FFFFFF"/>
        </w:rPr>
        <w:t>年第</w:t>
      </w:r>
      <w:r w:rsidRPr="00A97494">
        <w:rPr>
          <w:rFonts w:ascii="仿宋_GB2312" w:eastAsia="仿宋_GB2312" w:hAnsi="Times New Roman" w:cs="仿宋_GB2312"/>
          <w:color w:val="333333"/>
          <w:kern w:val="0"/>
          <w:sz w:val="24"/>
          <w:szCs w:val="24"/>
          <w:shd w:val="clear" w:color="auto" w:fill="FFFFFF"/>
        </w:rPr>
        <w:t>7</w:t>
      </w:r>
      <w:r w:rsidRPr="00A97494">
        <w:rPr>
          <w:rFonts w:ascii="仿宋_GB2312" w:eastAsia="仿宋_GB2312" w:hAnsi="Arial" w:cs="仿宋_GB2312" w:hint="eastAsia"/>
          <w:color w:val="333333"/>
          <w:kern w:val="0"/>
          <w:sz w:val="24"/>
          <w:szCs w:val="24"/>
          <w:shd w:val="clear" w:color="auto" w:fill="FFFFFF"/>
        </w:rPr>
        <w:t>期。</w:t>
      </w:r>
    </w:p>
    <w:p w:rsidR="0060652B" w:rsidRDefault="0060652B" w:rsidP="00CC602D">
      <w:pPr>
        <w:widowControl/>
        <w:shd w:val="clear" w:color="auto" w:fill="FFFFFF"/>
        <w:spacing w:line="600" w:lineRule="exact"/>
        <w:ind w:leftChars="114" w:left="239" w:firstLineChars="100" w:firstLine="240"/>
        <w:jc w:val="left"/>
        <w:rPr>
          <w:rFonts w:ascii="仿宋_GB2312" w:eastAsia="仿宋_GB2312" w:hAnsi="Arial" w:cs="Times New Roman"/>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t>2</w:t>
      </w:r>
      <w:r w:rsidRPr="00A97494">
        <w:rPr>
          <w:rFonts w:ascii="仿宋_GB2312" w:eastAsia="仿宋_GB2312" w:hAnsi="Arial" w:cs="仿宋_GB2312" w:hint="eastAsia"/>
          <w:color w:val="333333"/>
          <w:kern w:val="0"/>
          <w:sz w:val="24"/>
          <w:szCs w:val="24"/>
          <w:shd w:val="clear" w:color="auto" w:fill="FFFFFF"/>
        </w:rPr>
        <w:t>、论文《债务融资下的企业控制权安排》，发表于《南开大学学报》</w:t>
      </w:r>
      <w:r w:rsidRPr="00A97494">
        <w:rPr>
          <w:rFonts w:ascii="仿宋_GB2312" w:eastAsia="仿宋_GB2312" w:hAnsi="Times New Roman" w:cs="仿宋_GB2312"/>
          <w:color w:val="333333"/>
          <w:kern w:val="0"/>
          <w:sz w:val="24"/>
          <w:szCs w:val="24"/>
          <w:shd w:val="clear" w:color="auto" w:fill="FFFFFF"/>
        </w:rPr>
        <w:t>2006</w:t>
      </w:r>
      <w:r w:rsidRPr="00A97494">
        <w:rPr>
          <w:rFonts w:ascii="仿宋_GB2312" w:eastAsia="仿宋_GB2312" w:hAnsi="Arial" w:cs="仿宋_GB2312" w:hint="eastAsia"/>
          <w:color w:val="333333"/>
          <w:kern w:val="0"/>
          <w:sz w:val="24"/>
          <w:szCs w:val="24"/>
          <w:shd w:val="clear" w:color="auto" w:fill="FFFFFF"/>
        </w:rPr>
        <w:t>年第</w:t>
      </w:r>
      <w:r w:rsidRPr="00A97494">
        <w:rPr>
          <w:rFonts w:ascii="仿宋_GB2312" w:eastAsia="仿宋_GB2312" w:hAnsi="Times New Roman" w:cs="仿宋_GB2312"/>
          <w:color w:val="333333"/>
          <w:kern w:val="0"/>
          <w:sz w:val="24"/>
          <w:szCs w:val="24"/>
          <w:shd w:val="clear" w:color="auto" w:fill="FFFFFF"/>
        </w:rPr>
        <w:t>1</w:t>
      </w:r>
      <w:r w:rsidRPr="00A97494">
        <w:rPr>
          <w:rFonts w:ascii="仿宋_GB2312" w:eastAsia="仿宋_GB2312" w:hAnsi="Arial" w:cs="仿宋_GB2312" w:hint="eastAsia"/>
          <w:color w:val="333333"/>
          <w:kern w:val="0"/>
          <w:sz w:val="24"/>
          <w:szCs w:val="24"/>
          <w:shd w:val="clear" w:color="auto" w:fill="FFFFFF"/>
        </w:rPr>
        <w:t>期。第五届中国经济学年会入选论文，厦门，</w:t>
      </w:r>
      <w:r w:rsidRPr="00A97494">
        <w:rPr>
          <w:rFonts w:ascii="仿宋_GB2312" w:eastAsia="仿宋_GB2312" w:hAnsi="Times New Roman" w:cs="仿宋_GB2312"/>
          <w:color w:val="333333"/>
          <w:kern w:val="0"/>
          <w:sz w:val="24"/>
          <w:szCs w:val="24"/>
          <w:shd w:val="clear" w:color="auto" w:fill="FFFFFF"/>
        </w:rPr>
        <w:t>2005</w:t>
      </w:r>
      <w:r w:rsidRPr="00A97494">
        <w:rPr>
          <w:rFonts w:ascii="仿宋_GB2312" w:eastAsia="仿宋_GB2312" w:hAnsi="Arial" w:cs="仿宋_GB2312" w:hint="eastAsia"/>
          <w:color w:val="333333"/>
          <w:kern w:val="0"/>
          <w:sz w:val="24"/>
          <w:szCs w:val="24"/>
          <w:shd w:val="clear" w:color="auto" w:fill="FFFFFF"/>
        </w:rPr>
        <w:t>年</w:t>
      </w:r>
      <w:r w:rsidRPr="00A97494">
        <w:rPr>
          <w:rFonts w:ascii="仿宋_GB2312" w:eastAsia="仿宋_GB2312" w:hAnsi="Times New Roman" w:cs="仿宋_GB2312"/>
          <w:color w:val="333333"/>
          <w:kern w:val="0"/>
          <w:sz w:val="24"/>
          <w:szCs w:val="24"/>
          <w:shd w:val="clear" w:color="auto" w:fill="FFFFFF"/>
        </w:rPr>
        <w:t>12</w:t>
      </w:r>
      <w:r w:rsidRPr="00A97494">
        <w:rPr>
          <w:rFonts w:ascii="仿宋_GB2312" w:eastAsia="仿宋_GB2312" w:hAnsi="Arial" w:cs="仿宋_GB2312" w:hint="eastAsia"/>
          <w:color w:val="333333"/>
          <w:kern w:val="0"/>
          <w:sz w:val="24"/>
          <w:szCs w:val="24"/>
          <w:shd w:val="clear" w:color="auto" w:fill="FFFFFF"/>
        </w:rPr>
        <w:t>月。</w:t>
      </w:r>
    </w:p>
    <w:p w:rsidR="0060652B" w:rsidRDefault="0060652B" w:rsidP="00CC602D">
      <w:pPr>
        <w:widowControl/>
        <w:shd w:val="clear" w:color="auto" w:fill="FFFFFF"/>
        <w:spacing w:line="600" w:lineRule="exact"/>
        <w:ind w:leftChars="114" w:left="239" w:firstLineChars="100" w:firstLine="240"/>
        <w:jc w:val="left"/>
        <w:rPr>
          <w:rFonts w:ascii="仿宋_GB2312" w:eastAsia="仿宋_GB2312" w:hAnsi="Arial" w:cs="Times New Roman"/>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t>3</w:t>
      </w:r>
      <w:r w:rsidRPr="00A97494">
        <w:rPr>
          <w:rFonts w:ascii="仿宋_GB2312" w:eastAsia="仿宋_GB2312" w:hAnsi="Arial" w:cs="仿宋_GB2312" w:hint="eastAsia"/>
          <w:color w:val="333333"/>
          <w:kern w:val="0"/>
          <w:sz w:val="24"/>
          <w:szCs w:val="24"/>
          <w:shd w:val="clear" w:color="auto" w:fill="FFFFFF"/>
        </w:rPr>
        <w:t>、论文《公司控制权市场的经济功能探讨》，发表于《经济学动态》，</w:t>
      </w:r>
      <w:r w:rsidRPr="00A97494">
        <w:rPr>
          <w:rFonts w:ascii="仿宋_GB2312" w:eastAsia="仿宋_GB2312" w:hAnsi="Times New Roman" w:cs="仿宋_GB2312"/>
          <w:color w:val="333333"/>
          <w:kern w:val="0"/>
          <w:sz w:val="24"/>
          <w:szCs w:val="24"/>
          <w:shd w:val="clear" w:color="auto" w:fill="FFFFFF"/>
        </w:rPr>
        <w:t>2005</w:t>
      </w:r>
      <w:r w:rsidRPr="00A97494">
        <w:rPr>
          <w:rFonts w:ascii="仿宋_GB2312" w:eastAsia="仿宋_GB2312" w:hAnsi="Arial" w:cs="仿宋_GB2312" w:hint="eastAsia"/>
          <w:color w:val="333333"/>
          <w:kern w:val="0"/>
          <w:sz w:val="24"/>
          <w:szCs w:val="24"/>
          <w:shd w:val="clear" w:color="auto" w:fill="FFFFFF"/>
        </w:rPr>
        <w:t>年第</w:t>
      </w:r>
      <w:r w:rsidRPr="00A97494">
        <w:rPr>
          <w:rFonts w:ascii="仿宋_GB2312" w:eastAsia="仿宋_GB2312" w:hAnsi="Times New Roman" w:cs="仿宋_GB2312"/>
          <w:color w:val="333333"/>
          <w:kern w:val="0"/>
          <w:sz w:val="24"/>
          <w:szCs w:val="24"/>
          <w:shd w:val="clear" w:color="auto" w:fill="FFFFFF"/>
        </w:rPr>
        <w:t>6</w:t>
      </w:r>
      <w:r w:rsidRPr="00A97494">
        <w:rPr>
          <w:rFonts w:ascii="仿宋_GB2312" w:eastAsia="仿宋_GB2312" w:hAnsi="Arial" w:cs="仿宋_GB2312" w:hint="eastAsia"/>
          <w:color w:val="333333"/>
          <w:kern w:val="0"/>
          <w:sz w:val="24"/>
          <w:szCs w:val="24"/>
          <w:shd w:val="clear" w:color="auto" w:fill="FFFFFF"/>
        </w:rPr>
        <w:t>期。</w:t>
      </w:r>
    </w:p>
    <w:p w:rsidR="0060652B" w:rsidRDefault="0060652B" w:rsidP="00CC602D">
      <w:pPr>
        <w:widowControl/>
        <w:shd w:val="clear" w:color="auto" w:fill="FFFFFF"/>
        <w:spacing w:line="600" w:lineRule="exact"/>
        <w:ind w:leftChars="114" w:left="239" w:firstLineChars="100" w:firstLine="240"/>
        <w:jc w:val="left"/>
        <w:rPr>
          <w:rFonts w:ascii="仿宋_GB2312" w:eastAsia="仿宋_GB2312" w:hAnsi="Arial" w:cs="Times New Roman"/>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t>4</w:t>
      </w:r>
      <w:r w:rsidRPr="00A97494">
        <w:rPr>
          <w:rFonts w:ascii="仿宋_GB2312" w:eastAsia="仿宋_GB2312" w:hAnsi="Arial" w:cs="仿宋_GB2312" w:hint="eastAsia"/>
          <w:color w:val="333333"/>
          <w:kern w:val="0"/>
          <w:sz w:val="24"/>
          <w:szCs w:val="24"/>
          <w:shd w:val="clear" w:color="auto" w:fill="FFFFFF"/>
        </w:rPr>
        <w:t>、论文《古诺产量竞争下的资本结构的确定》，第二届中国金融学会入选论文，天津，</w:t>
      </w:r>
      <w:r w:rsidRPr="00A97494">
        <w:rPr>
          <w:rFonts w:ascii="仿宋_GB2312" w:eastAsia="仿宋_GB2312" w:hAnsi="Times New Roman" w:cs="仿宋_GB2312"/>
          <w:color w:val="333333"/>
          <w:kern w:val="0"/>
          <w:sz w:val="24"/>
          <w:szCs w:val="24"/>
          <w:shd w:val="clear" w:color="auto" w:fill="FFFFFF"/>
        </w:rPr>
        <w:t>2005</w:t>
      </w:r>
      <w:r w:rsidRPr="00A97494">
        <w:rPr>
          <w:rFonts w:ascii="仿宋_GB2312" w:eastAsia="仿宋_GB2312" w:hAnsi="Arial" w:cs="仿宋_GB2312" w:hint="eastAsia"/>
          <w:color w:val="333333"/>
          <w:kern w:val="0"/>
          <w:sz w:val="24"/>
          <w:szCs w:val="24"/>
          <w:shd w:val="clear" w:color="auto" w:fill="FFFFFF"/>
        </w:rPr>
        <w:t>年</w:t>
      </w:r>
      <w:r w:rsidRPr="00A97494">
        <w:rPr>
          <w:rFonts w:ascii="仿宋_GB2312" w:eastAsia="仿宋_GB2312" w:hAnsi="Times New Roman" w:cs="仿宋_GB2312"/>
          <w:color w:val="333333"/>
          <w:kern w:val="0"/>
          <w:sz w:val="24"/>
          <w:szCs w:val="24"/>
          <w:shd w:val="clear" w:color="auto" w:fill="FFFFFF"/>
        </w:rPr>
        <w:t>11</w:t>
      </w:r>
      <w:r w:rsidRPr="00A97494">
        <w:rPr>
          <w:rFonts w:ascii="仿宋_GB2312" w:eastAsia="仿宋_GB2312" w:hAnsi="Arial" w:cs="仿宋_GB2312" w:hint="eastAsia"/>
          <w:color w:val="333333"/>
          <w:kern w:val="0"/>
          <w:sz w:val="24"/>
          <w:szCs w:val="24"/>
          <w:shd w:val="clear" w:color="auto" w:fill="FFFFFF"/>
        </w:rPr>
        <w:t>月。</w:t>
      </w:r>
    </w:p>
    <w:p w:rsidR="0060652B" w:rsidRDefault="0060652B" w:rsidP="00CC602D">
      <w:pPr>
        <w:widowControl/>
        <w:shd w:val="clear" w:color="auto" w:fill="FFFFFF"/>
        <w:spacing w:line="600" w:lineRule="exact"/>
        <w:ind w:leftChars="114" w:left="239" w:firstLineChars="100" w:firstLine="240"/>
        <w:jc w:val="left"/>
        <w:rPr>
          <w:rFonts w:ascii="仿宋_GB2312" w:eastAsia="仿宋_GB2312" w:hAnsi="Arial" w:cs="Times New Roman"/>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t>5</w:t>
      </w:r>
      <w:r w:rsidRPr="00A97494">
        <w:rPr>
          <w:rFonts w:ascii="仿宋_GB2312" w:eastAsia="仿宋_GB2312" w:hAnsi="Arial" w:cs="仿宋_GB2312" w:hint="eastAsia"/>
          <w:color w:val="333333"/>
          <w:kern w:val="0"/>
          <w:sz w:val="24"/>
          <w:szCs w:val="24"/>
          <w:shd w:val="clear" w:color="auto" w:fill="FFFFFF"/>
        </w:rPr>
        <w:t>、论文《契约的完全与不完全》，载《经济学动态》，</w:t>
      </w:r>
      <w:r w:rsidRPr="00A97494">
        <w:rPr>
          <w:rFonts w:ascii="仿宋_GB2312" w:eastAsia="仿宋_GB2312" w:hAnsi="Times New Roman" w:cs="仿宋_GB2312"/>
          <w:color w:val="333333"/>
          <w:kern w:val="0"/>
          <w:sz w:val="24"/>
          <w:szCs w:val="24"/>
          <w:shd w:val="clear" w:color="auto" w:fill="FFFFFF"/>
        </w:rPr>
        <w:t>2002</w:t>
      </w:r>
      <w:r w:rsidRPr="00A97494">
        <w:rPr>
          <w:rFonts w:ascii="仿宋_GB2312" w:eastAsia="仿宋_GB2312" w:hAnsi="Arial" w:cs="仿宋_GB2312" w:hint="eastAsia"/>
          <w:color w:val="333333"/>
          <w:kern w:val="0"/>
          <w:sz w:val="24"/>
          <w:szCs w:val="24"/>
          <w:shd w:val="clear" w:color="auto" w:fill="FFFFFF"/>
        </w:rPr>
        <w:t>年第六期。</w:t>
      </w:r>
    </w:p>
    <w:p w:rsidR="0060652B" w:rsidRDefault="0060652B" w:rsidP="00CC602D">
      <w:pPr>
        <w:widowControl/>
        <w:shd w:val="clear" w:color="auto" w:fill="FFFFFF"/>
        <w:spacing w:line="600" w:lineRule="exact"/>
        <w:ind w:leftChars="114" w:left="239" w:firstLineChars="100" w:firstLine="240"/>
        <w:jc w:val="left"/>
        <w:rPr>
          <w:rFonts w:ascii="仿宋_GB2312" w:eastAsia="仿宋_GB2312" w:hAnsi="Times New Roman" w:cs="Times New Roman"/>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t>6</w:t>
      </w:r>
      <w:r w:rsidRPr="00A97494">
        <w:rPr>
          <w:rFonts w:ascii="仿宋_GB2312" w:eastAsia="仿宋_GB2312" w:hAnsi="Arial" w:cs="仿宋_GB2312" w:hint="eastAsia"/>
          <w:color w:val="333333"/>
          <w:kern w:val="0"/>
          <w:sz w:val="24"/>
          <w:szCs w:val="24"/>
          <w:shd w:val="clear" w:color="auto" w:fill="FFFFFF"/>
        </w:rPr>
        <w:t>、译著《产业经济学与组织》，合译，经济科学出版社，</w:t>
      </w:r>
      <w:r w:rsidRPr="00A97494">
        <w:rPr>
          <w:rFonts w:ascii="仿宋_GB2312" w:eastAsia="仿宋_GB2312" w:hAnsi="Times New Roman" w:cs="仿宋_GB2312"/>
          <w:color w:val="333333"/>
          <w:kern w:val="0"/>
          <w:sz w:val="24"/>
          <w:szCs w:val="24"/>
          <w:shd w:val="clear" w:color="auto" w:fill="FFFFFF"/>
        </w:rPr>
        <w:t>2001</w:t>
      </w:r>
      <w:r w:rsidRPr="00A97494">
        <w:rPr>
          <w:rFonts w:ascii="仿宋_GB2312" w:eastAsia="仿宋_GB2312" w:hAnsi="Arial" w:cs="仿宋_GB2312" w:hint="eastAsia"/>
          <w:color w:val="333333"/>
          <w:kern w:val="0"/>
          <w:sz w:val="24"/>
          <w:szCs w:val="24"/>
          <w:shd w:val="clear" w:color="auto" w:fill="FFFFFF"/>
        </w:rPr>
        <w:t>年</w:t>
      </w:r>
      <w:r w:rsidRPr="00A97494">
        <w:rPr>
          <w:rFonts w:ascii="仿宋_GB2312" w:eastAsia="仿宋_GB2312" w:hAnsi="Times New Roman" w:cs="仿宋_GB2312"/>
          <w:color w:val="333333"/>
          <w:kern w:val="0"/>
          <w:sz w:val="24"/>
          <w:szCs w:val="24"/>
          <w:shd w:val="clear" w:color="auto" w:fill="FFFFFF"/>
        </w:rPr>
        <w:t>12</w:t>
      </w:r>
      <w:r w:rsidRPr="00A97494">
        <w:rPr>
          <w:rFonts w:ascii="仿宋_GB2312" w:eastAsia="仿宋_GB2312" w:hAnsi="Times New Roman" w:cs="仿宋_GB2312" w:hint="eastAsia"/>
          <w:color w:val="333333"/>
          <w:kern w:val="0"/>
          <w:sz w:val="24"/>
          <w:szCs w:val="24"/>
          <w:shd w:val="clear" w:color="auto" w:fill="FFFFFF"/>
        </w:rPr>
        <w:t>月。</w:t>
      </w:r>
    </w:p>
    <w:p w:rsidR="0060652B" w:rsidRPr="00A97494" w:rsidRDefault="0060652B" w:rsidP="00CC602D">
      <w:pPr>
        <w:widowControl/>
        <w:shd w:val="clear" w:color="auto" w:fill="FFFFFF"/>
        <w:spacing w:line="600" w:lineRule="exact"/>
        <w:ind w:leftChars="114" w:left="239" w:firstLineChars="100" w:firstLine="240"/>
        <w:jc w:val="left"/>
        <w:rPr>
          <w:rFonts w:ascii="仿宋_GB2312" w:eastAsia="仿宋_GB2312" w:hAnsi="Times New Roman" w:cs="Times New Roman"/>
          <w:color w:val="333333"/>
          <w:kern w:val="0"/>
          <w:sz w:val="24"/>
          <w:szCs w:val="24"/>
          <w:shd w:val="clear" w:color="auto" w:fill="FFFFFF"/>
        </w:rPr>
      </w:pPr>
      <w:r w:rsidRPr="00A97494">
        <w:rPr>
          <w:rFonts w:ascii="仿宋_GB2312" w:eastAsia="仿宋_GB2312" w:hAnsi="Times New Roman" w:cs="仿宋_GB2312"/>
          <w:color w:val="333333"/>
          <w:kern w:val="0"/>
          <w:sz w:val="24"/>
          <w:szCs w:val="24"/>
          <w:shd w:val="clear" w:color="auto" w:fill="FFFFFF"/>
        </w:rPr>
        <w:t>7</w:t>
      </w:r>
      <w:r w:rsidRPr="00A97494">
        <w:rPr>
          <w:rFonts w:ascii="仿宋_GB2312" w:eastAsia="仿宋_GB2312" w:hAnsi="Times New Roman" w:cs="仿宋_GB2312" w:hint="eastAsia"/>
          <w:color w:val="333333"/>
          <w:kern w:val="0"/>
          <w:sz w:val="24"/>
          <w:szCs w:val="24"/>
          <w:shd w:val="clear" w:color="auto" w:fill="FFFFFF"/>
        </w:rPr>
        <w:t>、译著《冲突的战略》，合校，华夏出版社，</w:t>
      </w:r>
      <w:r w:rsidRPr="00A97494">
        <w:rPr>
          <w:rFonts w:ascii="仿宋_GB2312" w:eastAsia="仿宋_GB2312" w:hAnsi="Times New Roman" w:cs="仿宋_GB2312"/>
          <w:color w:val="333333"/>
          <w:kern w:val="0"/>
          <w:sz w:val="24"/>
          <w:szCs w:val="24"/>
          <w:shd w:val="clear" w:color="auto" w:fill="FFFFFF"/>
        </w:rPr>
        <w:t>2006</w:t>
      </w:r>
      <w:r w:rsidRPr="00A97494">
        <w:rPr>
          <w:rFonts w:ascii="仿宋_GB2312" w:eastAsia="仿宋_GB2312" w:hAnsi="Times New Roman" w:cs="仿宋_GB2312" w:hint="eastAsia"/>
          <w:color w:val="333333"/>
          <w:kern w:val="0"/>
          <w:sz w:val="24"/>
          <w:szCs w:val="24"/>
          <w:shd w:val="clear" w:color="auto" w:fill="FFFFFF"/>
        </w:rPr>
        <w:t>年</w:t>
      </w:r>
      <w:r w:rsidRPr="00A97494">
        <w:rPr>
          <w:rFonts w:ascii="仿宋_GB2312" w:eastAsia="仿宋_GB2312" w:hAnsi="Times New Roman" w:cs="仿宋_GB2312"/>
          <w:color w:val="333333"/>
          <w:kern w:val="0"/>
          <w:sz w:val="24"/>
          <w:szCs w:val="24"/>
          <w:shd w:val="clear" w:color="auto" w:fill="FFFFFF"/>
        </w:rPr>
        <w:t>2</w:t>
      </w:r>
      <w:r w:rsidRPr="00A97494">
        <w:rPr>
          <w:rFonts w:ascii="仿宋_GB2312" w:eastAsia="仿宋_GB2312" w:hAnsi="Times New Roman" w:cs="仿宋_GB2312" w:hint="eastAsia"/>
          <w:color w:val="333333"/>
          <w:kern w:val="0"/>
          <w:sz w:val="24"/>
          <w:szCs w:val="24"/>
          <w:shd w:val="clear" w:color="auto" w:fill="FFFFFF"/>
        </w:rPr>
        <w:t>月。</w:t>
      </w:r>
    </w:p>
    <w:p w:rsidR="0060652B" w:rsidRPr="00A97494" w:rsidRDefault="0060652B" w:rsidP="00CC602D">
      <w:pPr>
        <w:spacing w:line="600" w:lineRule="exact"/>
        <w:ind w:firstLineChars="200" w:firstLine="480"/>
        <w:rPr>
          <w:rFonts w:ascii="仿宋_GB2312" w:eastAsia="仿宋_GB2312" w:hAnsi="Times New Roman" w:cs="Times New Roman"/>
          <w:sz w:val="24"/>
          <w:szCs w:val="24"/>
        </w:rPr>
      </w:pPr>
    </w:p>
    <w:p w:rsidR="0060652B" w:rsidRPr="00A97494" w:rsidRDefault="0060652B" w:rsidP="005561DD">
      <w:pPr>
        <w:spacing w:before="100" w:beforeAutospacing="1" w:after="100" w:afterAutospacing="1" w:line="600" w:lineRule="exact"/>
        <w:rPr>
          <w:rFonts w:ascii="Times New Roman" w:hAnsi="Times New Roman" w:cs="Times New Roman"/>
          <w:b/>
          <w:bCs/>
          <w:sz w:val="32"/>
          <w:szCs w:val="32"/>
        </w:rPr>
      </w:pPr>
    </w:p>
    <w:p w:rsidR="0060652B" w:rsidRPr="00A97494" w:rsidRDefault="0060652B" w:rsidP="005561DD">
      <w:pPr>
        <w:spacing w:before="100" w:beforeAutospacing="1" w:after="100" w:afterAutospacing="1" w:line="600" w:lineRule="exact"/>
        <w:rPr>
          <w:rFonts w:ascii="Times New Roman" w:hAnsi="Times New Roman" w:cs="Times New Roman"/>
          <w:b/>
          <w:bCs/>
          <w:sz w:val="32"/>
          <w:szCs w:val="32"/>
        </w:rPr>
      </w:pPr>
    </w:p>
    <w:p w:rsidR="0060652B" w:rsidRPr="00A97494" w:rsidRDefault="0060652B" w:rsidP="005561DD">
      <w:pPr>
        <w:spacing w:before="100" w:beforeAutospacing="1" w:after="100" w:afterAutospacing="1" w:line="600" w:lineRule="exact"/>
        <w:rPr>
          <w:rFonts w:ascii="Times New Roman" w:hAnsi="Times New Roman" w:cs="Times New Roman"/>
          <w:b/>
          <w:bCs/>
          <w:sz w:val="32"/>
          <w:szCs w:val="32"/>
        </w:rPr>
      </w:pPr>
    </w:p>
    <w:p w:rsidR="0060652B" w:rsidRPr="00A97494" w:rsidRDefault="0060652B" w:rsidP="005561DD">
      <w:pPr>
        <w:spacing w:before="100" w:beforeAutospacing="1" w:after="100" w:afterAutospacing="1" w:line="600" w:lineRule="exact"/>
        <w:rPr>
          <w:rFonts w:ascii="Times New Roman" w:hAnsi="Times New Roman" w:cs="Times New Roman"/>
          <w:b/>
          <w:bCs/>
          <w:sz w:val="32"/>
          <w:szCs w:val="32"/>
        </w:rPr>
      </w:pPr>
    </w:p>
    <w:p w:rsidR="0060652B" w:rsidRPr="00A97494" w:rsidRDefault="0060652B" w:rsidP="005561DD">
      <w:pPr>
        <w:spacing w:before="100" w:beforeAutospacing="1" w:after="100" w:afterAutospacing="1" w:line="600" w:lineRule="exact"/>
        <w:rPr>
          <w:rFonts w:ascii="Times New Roman" w:hAnsi="Times New Roman" w:cs="Times New Roman"/>
          <w:b/>
          <w:bCs/>
          <w:sz w:val="32"/>
          <w:szCs w:val="32"/>
        </w:rPr>
      </w:pPr>
      <w:bookmarkStart w:id="0" w:name="_GoBack"/>
      <w:bookmarkEnd w:id="0"/>
    </w:p>
    <w:sectPr w:rsidR="0060652B" w:rsidRPr="00A97494" w:rsidSect="00E6134C">
      <w:footerReference w:type="default" r:id="rId42"/>
      <w:pgSz w:w="11906" w:h="16838" w:code="9"/>
      <w:pgMar w:top="2098" w:right="1474" w:bottom="1985" w:left="1588" w:header="851" w:footer="130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791" w:rsidRDefault="00772791" w:rsidP="004248BA">
      <w:pPr>
        <w:rPr>
          <w:rFonts w:cs="Times New Roman"/>
        </w:rPr>
      </w:pPr>
      <w:r>
        <w:rPr>
          <w:rFonts w:cs="Times New Roman"/>
        </w:rPr>
        <w:separator/>
      </w:r>
    </w:p>
  </w:endnote>
  <w:endnote w:type="continuationSeparator" w:id="0">
    <w:p w:rsidR="00772791" w:rsidRDefault="00772791" w:rsidP="004248B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2B" w:rsidRPr="00E6134C" w:rsidRDefault="0060652B" w:rsidP="001F4E5D">
    <w:pPr>
      <w:pStyle w:val="a4"/>
      <w:framePr w:wrap="auto" w:vAnchor="text" w:hAnchor="margin" w:xAlign="outside" w:y="1"/>
      <w:rPr>
        <w:rStyle w:val="a7"/>
        <w:rFonts w:ascii="Times New Roman" w:hAnsi="Times New Roman" w:cs="Times New Roman"/>
        <w:sz w:val="28"/>
        <w:szCs w:val="28"/>
      </w:rPr>
    </w:pPr>
    <w:r>
      <w:rPr>
        <w:rStyle w:val="a7"/>
        <w:rFonts w:ascii="Times New Roman" w:hAnsi="Times New Roman" w:cs="宋体"/>
        <w:sz w:val="28"/>
        <w:szCs w:val="28"/>
      </w:rPr>
      <w:t>—</w:t>
    </w:r>
    <w:r>
      <w:rPr>
        <w:rStyle w:val="a7"/>
        <w:rFonts w:ascii="Times New Roman" w:hAnsi="Times New Roman" w:cs="Times New Roman"/>
        <w:sz w:val="28"/>
        <w:szCs w:val="28"/>
      </w:rPr>
      <w:t xml:space="preserve"> </w:t>
    </w:r>
    <w:r w:rsidRPr="00E6134C">
      <w:rPr>
        <w:rStyle w:val="a7"/>
        <w:rFonts w:ascii="Times New Roman" w:hAnsi="Times New Roman" w:cs="Times New Roman"/>
        <w:sz w:val="28"/>
        <w:szCs w:val="28"/>
      </w:rPr>
      <w:fldChar w:fldCharType="begin"/>
    </w:r>
    <w:r w:rsidRPr="00E6134C">
      <w:rPr>
        <w:rStyle w:val="a7"/>
        <w:rFonts w:ascii="Times New Roman" w:hAnsi="Times New Roman" w:cs="Times New Roman"/>
        <w:sz w:val="28"/>
        <w:szCs w:val="28"/>
      </w:rPr>
      <w:instrText xml:space="preserve">PAGE  </w:instrText>
    </w:r>
    <w:r w:rsidRPr="00E6134C">
      <w:rPr>
        <w:rStyle w:val="a7"/>
        <w:rFonts w:ascii="Times New Roman" w:hAnsi="Times New Roman" w:cs="Times New Roman"/>
        <w:sz w:val="28"/>
        <w:szCs w:val="28"/>
      </w:rPr>
      <w:fldChar w:fldCharType="separate"/>
    </w:r>
    <w:r w:rsidR="003963E6">
      <w:rPr>
        <w:rStyle w:val="a7"/>
        <w:rFonts w:ascii="Times New Roman" w:hAnsi="Times New Roman" w:cs="Times New Roman"/>
        <w:noProof/>
        <w:sz w:val="28"/>
        <w:szCs w:val="28"/>
      </w:rPr>
      <w:t>1</w:t>
    </w:r>
    <w:r w:rsidRPr="00E6134C">
      <w:rPr>
        <w:rStyle w:val="a7"/>
        <w:rFonts w:ascii="Times New Roman" w:hAnsi="Times New Roman" w:cs="Times New Roman"/>
        <w:sz w:val="28"/>
        <w:szCs w:val="28"/>
      </w:rPr>
      <w:fldChar w:fldCharType="end"/>
    </w:r>
    <w:r>
      <w:rPr>
        <w:rStyle w:val="a7"/>
        <w:rFonts w:ascii="Times New Roman" w:hAnsi="Times New Roman" w:cs="Times New Roman"/>
        <w:sz w:val="28"/>
        <w:szCs w:val="28"/>
      </w:rPr>
      <w:t xml:space="preserve"> </w:t>
    </w:r>
    <w:r>
      <w:rPr>
        <w:rStyle w:val="a7"/>
        <w:rFonts w:ascii="Times New Roman" w:hAnsi="Times New Roman" w:cs="宋体"/>
        <w:sz w:val="28"/>
        <w:szCs w:val="28"/>
      </w:rPr>
      <w:t>—</w:t>
    </w:r>
  </w:p>
  <w:p w:rsidR="0060652B" w:rsidRDefault="0060652B" w:rsidP="00E6134C">
    <w:pPr>
      <w:pStyle w:val="a4"/>
      <w:ind w:right="360" w:firstLine="360"/>
      <w:jc w:val="center"/>
      <w:rPr>
        <w:rFonts w:cs="Times New Roman"/>
      </w:rPr>
    </w:pPr>
  </w:p>
  <w:p w:rsidR="0060652B" w:rsidRDefault="0060652B">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791" w:rsidRDefault="00772791" w:rsidP="004248BA">
      <w:pPr>
        <w:rPr>
          <w:rFonts w:cs="Times New Roman"/>
        </w:rPr>
      </w:pPr>
      <w:r>
        <w:rPr>
          <w:rFonts w:cs="Times New Roman"/>
        </w:rPr>
        <w:separator/>
      </w:r>
    </w:p>
  </w:footnote>
  <w:footnote w:type="continuationSeparator" w:id="0">
    <w:p w:rsidR="00772791" w:rsidRDefault="00772791" w:rsidP="004248B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3C34"/>
    <w:multiLevelType w:val="multilevel"/>
    <w:tmpl w:val="0D9C3C34"/>
    <w:lvl w:ilvl="0">
      <w:start w:val="1"/>
      <w:numFmt w:val="bullet"/>
      <w:lvlText w:val="•"/>
      <w:lvlJc w:val="left"/>
      <w:pPr>
        <w:tabs>
          <w:tab w:val="left" w:pos="720"/>
        </w:tabs>
        <w:ind w:left="720" w:hanging="360"/>
      </w:pPr>
      <w:rPr>
        <w:rFonts w:ascii="宋体" w:eastAsia="宋体" w:hint="default"/>
      </w:rPr>
    </w:lvl>
    <w:lvl w:ilvl="1">
      <w:start w:val="1"/>
      <w:numFmt w:val="bullet"/>
      <w:lvlText w:val="•"/>
      <w:lvlJc w:val="left"/>
      <w:pPr>
        <w:tabs>
          <w:tab w:val="left" w:pos="1440"/>
        </w:tabs>
        <w:ind w:left="1440" w:hanging="360"/>
      </w:pPr>
      <w:rPr>
        <w:rFonts w:ascii="宋体" w:eastAsia="宋体" w:hint="default"/>
      </w:rPr>
    </w:lvl>
    <w:lvl w:ilvl="2">
      <w:start w:val="1"/>
      <w:numFmt w:val="bullet"/>
      <w:lvlText w:val="•"/>
      <w:lvlJc w:val="left"/>
      <w:pPr>
        <w:tabs>
          <w:tab w:val="left" w:pos="2160"/>
        </w:tabs>
        <w:ind w:left="2160" w:hanging="360"/>
      </w:pPr>
      <w:rPr>
        <w:rFonts w:ascii="宋体" w:eastAsia="宋体" w:hint="default"/>
      </w:rPr>
    </w:lvl>
    <w:lvl w:ilvl="3">
      <w:start w:val="1"/>
      <w:numFmt w:val="bullet"/>
      <w:lvlText w:val="•"/>
      <w:lvlJc w:val="left"/>
      <w:pPr>
        <w:tabs>
          <w:tab w:val="left" w:pos="2880"/>
        </w:tabs>
        <w:ind w:left="2880" w:hanging="360"/>
      </w:pPr>
      <w:rPr>
        <w:rFonts w:ascii="宋体" w:eastAsia="宋体" w:hint="default"/>
      </w:rPr>
    </w:lvl>
    <w:lvl w:ilvl="4">
      <w:start w:val="1"/>
      <w:numFmt w:val="bullet"/>
      <w:lvlText w:val="•"/>
      <w:lvlJc w:val="left"/>
      <w:pPr>
        <w:tabs>
          <w:tab w:val="left" w:pos="3600"/>
        </w:tabs>
        <w:ind w:left="3600" w:hanging="360"/>
      </w:pPr>
      <w:rPr>
        <w:rFonts w:ascii="宋体" w:eastAsia="宋体" w:hint="default"/>
      </w:rPr>
    </w:lvl>
    <w:lvl w:ilvl="5">
      <w:start w:val="1"/>
      <w:numFmt w:val="bullet"/>
      <w:lvlText w:val="•"/>
      <w:lvlJc w:val="left"/>
      <w:pPr>
        <w:tabs>
          <w:tab w:val="left" w:pos="4320"/>
        </w:tabs>
        <w:ind w:left="4320" w:hanging="360"/>
      </w:pPr>
      <w:rPr>
        <w:rFonts w:ascii="宋体" w:eastAsia="宋体" w:hint="default"/>
      </w:rPr>
    </w:lvl>
    <w:lvl w:ilvl="6">
      <w:start w:val="1"/>
      <w:numFmt w:val="bullet"/>
      <w:lvlText w:val="•"/>
      <w:lvlJc w:val="left"/>
      <w:pPr>
        <w:tabs>
          <w:tab w:val="left" w:pos="5040"/>
        </w:tabs>
        <w:ind w:left="5040" w:hanging="360"/>
      </w:pPr>
      <w:rPr>
        <w:rFonts w:ascii="宋体" w:eastAsia="宋体" w:hint="default"/>
      </w:rPr>
    </w:lvl>
    <w:lvl w:ilvl="7">
      <w:start w:val="1"/>
      <w:numFmt w:val="bullet"/>
      <w:lvlText w:val="•"/>
      <w:lvlJc w:val="left"/>
      <w:pPr>
        <w:tabs>
          <w:tab w:val="left" w:pos="5760"/>
        </w:tabs>
        <w:ind w:left="5760" w:hanging="360"/>
      </w:pPr>
      <w:rPr>
        <w:rFonts w:ascii="宋体" w:eastAsia="宋体" w:hint="default"/>
      </w:rPr>
    </w:lvl>
    <w:lvl w:ilvl="8">
      <w:start w:val="1"/>
      <w:numFmt w:val="bullet"/>
      <w:lvlText w:val="•"/>
      <w:lvlJc w:val="left"/>
      <w:pPr>
        <w:tabs>
          <w:tab w:val="left" w:pos="6480"/>
        </w:tabs>
        <w:ind w:left="6480" w:hanging="360"/>
      </w:pPr>
      <w:rPr>
        <w:rFonts w:ascii="宋体" w:eastAsia="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7FE"/>
    <w:rsid w:val="000002C8"/>
    <w:rsid w:val="00006A19"/>
    <w:rsid w:val="00021243"/>
    <w:rsid w:val="00026DF8"/>
    <w:rsid w:val="000302D7"/>
    <w:rsid w:val="00031AF9"/>
    <w:rsid w:val="00032400"/>
    <w:rsid w:val="00035B3A"/>
    <w:rsid w:val="00036F5B"/>
    <w:rsid w:val="00041205"/>
    <w:rsid w:val="00041513"/>
    <w:rsid w:val="0005035E"/>
    <w:rsid w:val="00051BDD"/>
    <w:rsid w:val="000534AA"/>
    <w:rsid w:val="00055C7F"/>
    <w:rsid w:val="000601BF"/>
    <w:rsid w:val="000621CF"/>
    <w:rsid w:val="00073725"/>
    <w:rsid w:val="00074DA5"/>
    <w:rsid w:val="0008384D"/>
    <w:rsid w:val="00090D79"/>
    <w:rsid w:val="000A2673"/>
    <w:rsid w:val="000A6111"/>
    <w:rsid w:val="000A6C82"/>
    <w:rsid w:val="000B2C74"/>
    <w:rsid w:val="000B6D0C"/>
    <w:rsid w:val="000C044D"/>
    <w:rsid w:val="000C2A82"/>
    <w:rsid w:val="000C66E4"/>
    <w:rsid w:val="000E038B"/>
    <w:rsid w:val="000E1730"/>
    <w:rsid w:val="000E349B"/>
    <w:rsid w:val="000E5AA4"/>
    <w:rsid w:val="000E75F1"/>
    <w:rsid w:val="000E7EE0"/>
    <w:rsid w:val="000F38FD"/>
    <w:rsid w:val="000F6F11"/>
    <w:rsid w:val="00104875"/>
    <w:rsid w:val="00115546"/>
    <w:rsid w:val="00115B45"/>
    <w:rsid w:val="00121C37"/>
    <w:rsid w:val="00124AD3"/>
    <w:rsid w:val="001301E4"/>
    <w:rsid w:val="00130382"/>
    <w:rsid w:val="00136602"/>
    <w:rsid w:val="001412D7"/>
    <w:rsid w:val="00151E9C"/>
    <w:rsid w:val="00160625"/>
    <w:rsid w:val="00161F3E"/>
    <w:rsid w:val="00165332"/>
    <w:rsid w:val="00170BF2"/>
    <w:rsid w:val="0017624F"/>
    <w:rsid w:val="001826BA"/>
    <w:rsid w:val="0019027B"/>
    <w:rsid w:val="00190D59"/>
    <w:rsid w:val="001A3A4F"/>
    <w:rsid w:val="001B360B"/>
    <w:rsid w:val="001C3646"/>
    <w:rsid w:val="001D2150"/>
    <w:rsid w:val="001D6365"/>
    <w:rsid w:val="001E4D59"/>
    <w:rsid w:val="001E5950"/>
    <w:rsid w:val="001F24A2"/>
    <w:rsid w:val="001F3E1B"/>
    <w:rsid w:val="001F4E5D"/>
    <w:rsid w:val="001F4F5C"/>
    <w:rsid w:val="001F5C35"/>
    <w:rsid w:val="001F6E0A"/>
    <w:rsid w:val="0020108D"/>
    <w:rsid w:val="00201F26"/>
    <w:rsid w:val="00203465"/>
    <w:rsid w:val="00205465"/>
    <w:rsid w:val="002109DA"/>
    <w:rsid w:val="00210BE2"/>
    <w:rsid w:val="00213DEF"/>
    <w:rsid w:val="00216F4D"/>
    <w:rsid w:val="002246EB"/>
    <w:rsid w:val="0024172C"/>
    <w:rsid w:val="00243972"/>
    <w:rsid w:val="00250C88"/>
    <w:rsid w:val="00260895"/>
    <w:rsid w:val="00262EB3"/>
    <w:rsid w:val="002631DA"/>
    <w:rsid w:val="002636F5"/>
    <w:rsid w:val="0027150B"/>
    <w:rsid w:val="00274652"/>
    <w:rsid w:val="002777FF"/>
    <w:rsid w:val="00280703"/>
    <w:rsid w:val="002835A6"/>
    <w:rsid w:val="00283ABA"/>
    <w:rsid w:val="002938BD"/>
    <w:rsid w:val="00297F0B"/>
    <w:rsid w:val="002A29C0"/>
    <w:rsid w:val="002A349A"/>
    <w:rsid w:val="002A3EEF"/>
    <w:rsid w:val="002A625E"/>
    <w:rsid w:val="002A6336"/>
    <w:rsid w:val="002A7573"/>
    <w:rsid w:val="002B0F26"/>
    <w:rsid w:val="002B3CE5"/>
    <w:rsid w:val="002B4D7E"/>
    <w:rsid w:val="002B7E1C"/>
    <w:rsid w:val="002C16DF"/>
    <w:rsid w:val="002D04D4"/>
    <w:rsid w:val="002D0E71"/>
    <w:rsid w:val="002D353A"/>
    <w:rsid w:val="002E0CBB"/>
    <w:rsid w:val="002F02B7"/>
    <w:rsid w:val="00307849"/>
    <w:rsid w:val="00310A27"/>
    <w:rsid w:val="00313387"/>
    <w:rsid w:val="00315F8E"/>
    <w:rsid w:val="00325778"/>
    <w:rsid w:val="00330458"/>
    <w:rsid w:val="00330BFE"/>
    <w:rsid w:val="00333A8F"/>
    <w:rsid w:val="0033430C"/>
    <w:rsid w:val="0034227B"/>
    <w:rsid w:val="003466DB"/>
    <w:rsid w:val="00362F95"/>
    <w:rsid w:val="00370EE6"/>
    <w:rsid w:val="00373103"/>
    <w:rsid w:val="003759A9"/>
    <w:rsid w:val="0039131E"/>
    <w:rsid w:val="00395B35"/>
    <w:rsid w:val="003963E6"/>
    <w:rsid w:val="003971CF"/>
    <w:rsid w:val="003A615A"/>
    <w:rsid w:val="003B6167"/>
    <w:rsid w:val="003C46D1"/>
    <w:rsid w:val="003C5387"/>
    <w:rsid w:val="003C6DA7"/>
    <w:rsid w:val="003D2C5A"/>
    <w:rsid w:val="003D3BBD"/>
    <w:rsid w:val="003E156D"/>
    <w:rsid w:val="003E262D"/>
    <w:rsid w:val="003F0C83"/>
    <w:rsid w:val="003F18D0"/>
    <w:rsid w:val="00420BA8"/>
    <w:rsid w:val="00423F32"/>
    <w:rsid w:val="004248BA"/>
    <w:rsid w:val="004306B7"/>
    <w:rsid w:val="00444A97"/>
    <w:rsid w:val="00445B65"/>
    <w:rsid w:val="00450AB2"/>
    <w:rsid w:val="00451ACE"/>
    <w:rsid w:val="00456B40"/>
    <w:rsid w:val="004609EC"/>
    <w:rsid w:val="004668AC"/>
    <w:rsid w:val="00471756"/>
    <w:rsid w:val="004717C8"/>
    <w:rsid w:val="0047223C"/>
    <w:rsid w:val="00472F74"/>
    <w:rsid w:val="00477E38"/>
    <w:rsid w:val="00481886"/>
    <w:rsid w:val="00481D42"/>
    <w:rsid w:val="00483283"/>
    <w:rsid w:val="004832E6"/>
    <w:rsid w:val="00483C33"/>
    <w:rsid w:val="0049417C"/>
    <w:rsid w:val="00495350"/>
    <w:rsid w:val="004A10F4"/>
    <w:rsid w:val="004A5C90"/>
    <w:rsid w:val="004B164B"/>
    <w:rsid w:val="004B3664"/>
    <w:rsid w:val="004B52EC"/>
    <w:rsid w:val="004B60CA"/>
    <w:rsid w:val="004C6721"/>
    <w:rsid w:val="004D0334"/>
    <w:rsid w:val="004D0DA1"/>
    <w:rsid w:val="004D23A9"/>
    <w:rsid w:val="004D32AA"/>
    <w:rsid w:val="004E0CAE"/>
    <w:rsid w:val="004E1747"/>
    <w:rsid w:val="004E64C2"/>
    <w:rsid w:val="004E7B04"/>
    <w:rsid w:val="004F65FC"/>
    <w:rsid w:val="0050360B"/>
    <w:rsid w:val="00513D15"/>
    <w:rsid w:val="00514B3A"/>
    <w:rsid w:val="0051622E"/>
    <w:rsid w:val="005162B0"/>
    <w:rsid w:val="00521AEE"/>
    <w:rsid w:val="0052208D"/>
    <w:rsid w:val="005315CC"/>
    <w:rsid w:val="005337FE"/>
    <w:rsid w:val="0053472D"/>
    <w:rsid w:val="00543C33"/>
    <w:rsid w:val="00552E95"/>
    <w:rsid w:val="005561DD"/>
    <w:rsid w:val="00560A44"/>
    <w:rsid w:val="0056430F"/>
    <w:rsid w:val="005709D7"/>
    <w:rsid w:val="00581017"/>
    <w:rsid w:val="005838EA"/>
    <w:rsid w:val="005841D3"/>
    <w:rsid w:val="005847CC"/>
    <w:rsid w:val="0058531F"/>
    <w:rsid w:val="005861FE"/>
    <w:rsid w:val="005933B5"/>
    <w:rsid w:val="00595922"/>
    <w:rsid w:val="00596EBD"/>
    <w:rsid w:val="0059759D"/>
    <w:rsid w:val="00597F3B"/>
    <w:rsid w:val="005A1007"/>
    <w:rsid w:val="005A1504"/>
    <w:rsid w:val="005A2DAA"/>
    <w:rsid w:val="005A533C"/>
    <w:rsid w:val="005B169A"/>
    <w:rsid w:val="005B1C6D"/>
    <w:rsid w:val="005B34AE"/>
    <w:rsid w:val="005C2C18"/>
    <w:rsid w:val="005C4702"/>
    <w:rsid w:val="005C5585"/>
    <w:rsid w:val="005C7BE1"/>
    <w:rsid w:val="005D4B85"/>
    <w:rsid w:val="005D4FBD"/>
    <w:rsid w:val="005D5B6C"/>
    <w:rsid w:val="005D65AF"/>
    <w:rsid w:val="005E1065"/>
    <w:rsid w:val="005E1999"/>
    <w:rsid w:val="005E38BC"/>
    <w:rsid w:val="005F34D8"/>
    <w:rsid w:val="005F6F6E"/>
    <w:rsid w:val="0060217D"/>
    <w:rsid w:val="0060652B"/>
    <w:rsid w:val="00607BE4"/>
    <w:rsid w:val="00611F67"/>
    <w:rsid w:val="006128BC"/>
    <w:rsid w:val="006170FA"/>
    <w:rsid w:val="00626D3F"/>
    <w:rsid w:val="006358CB"/>
    <w:rsid w:val="0063652C"/>
    <w:rsid w:val="0063754E"/>
    <w:rsid w:val="00637D3A"/>
    <w:rsid w:val="006505C5"/>
    <w:rsid w:val="0065099F"/>
    <w:rsid w:val="0065501A"/>
    <w:rsid w:val="00661F5A"/>
    <w:rsid w:val="0066494B"/>
    <w:rsid w:val="00671636"/>
    <w:rsid w:val="00672457"/>
    <w:rsid w:val="00690598"/>
    <w:rsid w:val="006917CC"/>
    <w:rsid w:val="00693DA6"/>
    <w:rsid w:val="0069417B"/>
    <w:rsid w:val="006A2758"/>
    <w:rsid w:val="006A6C89"/>
    <w:rsid w:val="006A7E29"/>
    <w:rsid w:val="006B2A7B"/>
    <w:rsid w:val="006B2B1D"/>
    <w:rsid w:val="006C02A8"/>
    <w:rsid w:val="006C4479"/>
    <w:rsid w:val="006C532C"/>
    <w:rsid w:val="006D7391"/>
    <w:rsid w:val="006E10D9"/>
    <w:rsid w:val="006E429C"/>
    <w:rsid w:val="006E658C"/>
    <w:rsid w:val="006F71D2"/>
    <w:rsid w:val="007048FC"/>
    <w:rsid w:val="00710952"/>
    <w:rsid w:val="0071330A"/>
    <w:rsid w:val="00714FD6"/>
    <w:rsid w:val="00722572"/>
    <w:rsid w:val="00732CAB"/>
    <w:rsid w:val="00736DB5"/>
    <w:rsid w:val="007375D3"/>
    <w:rsid w:val="007575CB"/>
    <w:rsid w:val="00760CF5"/>
    <w:rsid w:val="00762FE1"/>
    <w:rsid w:val="00763D39"/>
    <w:rsid w:val="00763EDE"/>
    <w:rsid w:val="0076759E"/>
    <w:rsid w:val="00772791"/>
    <w:rsid w:val="00780488"/>
    <w:rsid w:val="00783918"/>
    <w:rsid w:val="0078508C"/>
    <w:rsid w:val="00786EA6"/>
    <w:rsid w:val="007972D2"/>
    <w:rsid w:val="007B0B8F"/>
    <w:rsid w:val="007C4A82"/>
    <w:rsid w:val="007D35C9"/>
    <w:rsid w:val="007D3F94"/>
    <w:rsid w:val="007D7D9F"/>
    <w:rsid w:val="007E2BDC"/>
    <w:rsid w:val="007E406C"/>
    <w:rsid w:val="00802E3E"/>
    <w:rsid w:val="0080550F"/>
    <w:rsid w:val="0081038D"/>
    <w:rsid w:val="00811684"/>
    <w:rsid w:val="00812A5E"/>
    <w:rsid w:val="008228CA"/>
    <w:rsid w:val="008247AF"/>
    <w:rsid w:val="00826166"/>
    <w:rsid w:val="0084087D"/>
    <w:rsid w:val="00841E3E"/>
    <w:rsid w:val="00861E06"/>
    <w:rsid w:val="00863C5F"/>
    <w:rsid w:val="00864BF9"/>
    <w:rsid w:val="008713DC"/>
    <w:rsid w:val="00872644"/>
    <w:rsid w:val="0088290C"/>
    <w:rsid w:val="00883DDF"/>
    <w:rsid w:val="0088724C"/>
    <w:rsid w:val="008874BB"/>
    <w:rsid w:val="0089152D"/>
    <w:rsid w:val="00893292"/>
    <w:rsid w:val="008A2109"/>
    <w:rsid w:val="008A4321"/>
    <w:rsid w:val="008B16AE"/>
    <w:rsid w:val="008B2B43"/>
    <w:rsid w:val="008B40D5"/>
    <w:rsid w:val="008B7221"/>
    <w:rsid w:val="008D2E15"/>
    <w:rsid w:val="008F27B7"/>
    <w:rsid w:val="008F5BC8"/>
    <w:rsid w:val="0090028F"/>
    <w:rsid w:val="00903426"/>
    <w:rsid w:val="00911B67"/>
    <w:rsid w:val="00930392"/>
    <w:rsid w:val="00934082"/>
    <w:rsid w:val="00935932"/>
    <w:rsid w:val="009447D0"/>
    <w:rsid w:val="0094527B"/>
    <w:rsid w:val="00951B34"/>
    <w:rsid w:val="009527C1"/>
    <w:rsid w:val="009530F8"/>
    <w:rsid w:val="0095739B"/>
    <w:rsid w:val="00957DE1"/>
    <w:rsid w:val="00971E68"/>
    <w:rsid w:val="00972B43"/>
    <w:rsid w:val="00975471"/>
    <w:rsid w:val="0098354A"/>
    <w:rsid w:val="00983F12"/>
    <w:rsid w:val="00991F31"/>
    <w:rsid w:val="0099330D"/>
    <w:rsid w:val="00993D8B"/>
    <w:rsid w:val="009A11C1"/>
    <w:rsid w:val="009A3211"/>
    <w:rsid w:val="009B107A"/>
    <w:rsid w:val="009C14D7"/>
    <w:rsid w:val="009C1C8C"/>
    <w:rsid w:val="009C2612"/>
    <w:rsid w:val="009C2638"/>
    <w:rsid w:val="009C33B2"/>
    <w:rsid w:val="009D1F03"/>
    <w:rsid w:val="009D2328"/>
    <w:rsid w:val="009D6660"/>
    <w:rsid w:val="009E4978"/>
    <w:rsid w:val="009E57EC"/>
    <w:rsid w:val="00A07908"/>
    <w:rsid w:val="00A1171A"/>
    <w:rsid w:val="00A13CA5"/>
    <w:rsid w:val="00A14431"/>
    <w:rsid w:val="00A14B22"/>
    <w:rsid w:val="00A16507"/>
    <w:rsid w:val="00A2463F"/>
    <w:rsid w:val="00A30E05"/>
    <w:rsid w:val="00A3724A"/>
    <w:rsid w:val="00A40971"/>
    <w:rsid w:val="00A43182"/>
    <w:rsid w:val="00A44228"/>
    <w:rsid w:val="00A44C82"/>
    <w:rsid w:val="00A456DA"/>
    <w:rsid w:val="00A530ED"/>
    <w:rsid w:val="00A6409D"/>
    <w:rsid w:val="00A656D4"/>
    <w:rsid w:val="00A749DF"/>
    <w:rsid w:val="00A80585"/>
    <w:rsid w:val="00A82CAB"/>
    <w:rsid w:val="00A85B40"/>
    <w:rsid w:val="00A93600"/>
    <w:rsid w:val="00A943D1"/>
    <w:rsid w:val="00A96767"/>
    <w:rsid w:val="00A97494"/>
    <w:rsid w:val="00AA041F"/>
    <w:rsid w:val="00AA42F8"/>
    <w:rsid w:val="00AC1D6C"/>
    <w:rsid w:val="00AC79FB"/>
    <w:rsid w:val="00AF2A2D"/>
    <w:rsid w:val="00B02A4B"/>
    <w:rsid w:val="00B10336"/>
    <w:rsid w:val="00B1168D"/>
    <w:rsid w:val="00B16D58"/>
    <w:rsid w:val="00B17917"/>
    <w:rsid w:val="00B17DED"/>
    <w:rsid w:val="00B2075E"/>
    <w:rsid w:val="00B278BD"/>
    <w:rsid w:val="00B31E7D"/>
    <w:rsid w:val="00B378B3"/>
    <w:rsid w:val="00B404D9"/>
    <w:rsid w:val="00B41CDF"/>
    <w:rsid w:val="00B4747E"/>
    <w:rsid w:val="00B53686"/>
    <w:rsid w:val="00B54764"/>
    <w:rsid w:val="00B6030B"/>
    <w:rsid w:val="00B610F0"/>
    <w:rsid w:val="00B61541"/>
    <w:rsid w:val="00B75BAA"/>
    <w:rsid w:val="00B912A0"/>
    <w:rsid w:val="00B91A6F"/>
    <w:rsid w:val="00B91F80"/>
    <w:rsid w:val="00B923C8"/>
    <w:rsid w:val="00B95CDB"/>
    <w:rsid w:val="00BB093A"/>
    <w:rsid w:val="00BB28CA"/>
    <w:rsid w:val="00BB5F7B"/>
    <w:rsid w:val="00BC0506"/>
    <w:rsid w:val="00BC07F1"/>
    <w:rsid w:val="00BC6D82"/>
    <w:rsid w:val="00BD5A74"/>
    <w:rsid w:val="00BE395B"/>
    <w:rsid w:val="00BE6ABC"/>
    <w:rsid w:val="00BE793B"/>
    <w:rsid w:val="00BF1208"/>
    <w:rsid w:val="00BF1D01"/>
    <w:rsid w:val="00BF2A0F"/>
    <w:rsid w:val="00BF4F36"/>
    <w:rsid w:val="00BF7822"/>
    <w:rsid w:val="00BF7917"/>
    <w:rsid w:val="00C003ED"/>
    <w:rsid w:val="00C0226A"/>
    <w:rsid w:val="00C050CC"/>
    <w:rsid w:val="00C064F9"/>
    <w:rsid w:val="00C14AA5"/>
    <w:rsid w:val="00C16B80"/>
    <w:rsid w:val="00C16D79"/>
    <w:rsid w:val="00C20A9A"/>
    <w:rsid w:val="00C20B9E"/>
    <w:rsid w:val="00C3304A"/>
    <w:rsid w:val="00C35A1A"/>
    <w:rsid w:val="00C54A8B"/>
    <w:rsid w:val="00C550DF"/>
    <w:rsid w:val="00C55EBE"/>
    <w:rsid w:val="00C605C4"/>
    <w:rsid w:val="00C6123B"/>
    <w:rsid w:val="00C62D29"/>
    <w:rsid w:val="00C644CD"/>
    <w:rsid w:val="00C7727B"/>
    <w:rsid w:val="00C829BA"/>
    <w:rsid w:val="00C87D5D"/>
    <w:rsid w:val="00C90C9D"/>
    <w:rsid w:val="00C94B38"/>
    <w:rsid w:val="00CA0955"/>
    <w:rsid w:val="00CB1D41"/>
    <w:rsid w:val="00CB64C0"/>
    <w:rsid w:val="00CC49FB"/>
    <w:rsid w:val="00CC602D"/>
    <w:rsid w:val="00CD35C2"/>
    <w:rsid w:val="00CE5A61"/>
    <w:rsid w:val="00CE7BF6"/>
    <w:rsid w:val="00CF272C"/>
    <w:rsid w:val="00CF35E4"/>
    <w:rsid w:val="00CF401E"/>
    <w:rsid w:val="00D13F5D"/>
    <w:rsid w:val="00D23348"/>
    <w:rsid w:val="00D3086F"/>
    <w:rsid w:val="00D35187"/>
    <w:rsid w:val="00D35EDA"/>
    <w:rsid w:val="00D47634"/>
    <w:rsid w:val="00D53438"/>
    <w:rsid w:val="00D5507D"/>
    <w:rsid w:val="00D563A2"/>
    <w:rsid w:val="00D57767"/>
    <w:rsid w:val="00D6260F"/>
    <w:rsid w:val="00D70CE6"/>
    <w:rsid w:val="00D75940"/>
    <w:rsid w:val="00D76184"/>
    <w:rsid w:val="00D7652B"/>
    <w:rsid w:val="00D869DB"/>
    <w:rsid w:val="00D95415"/>
    <w:rsid w:val="00D97AAD"/>
    <w:rsid w:val="00DA2219"/>
    <w:rsid w:val="00DB077A"/>
    <w:rsid w:val="00DB7215"/>
    <w:rsid w:val="00DB73F9"/>
    <w:rsid w:val="00DC1833"/>
    <w:rsid w:val="00DC51D3"/>
    <w:rsid w:val="00DC636C"/>
    <w:rsid w:val="00DC650D"/>
    <w:rsid w:val="00DF0F43"/>
    <w:rsid w:val="00E033FB"/>
    <w:rsid w:val="00E0433A"/>
    <w:rsid w:val="00E108AE"/>
    <w:rsid w:val="00E12F76"/>
    <w:rsid w:val="00E13086"/>
    <w:rsid w:val="00E2131A"/>
    <w:rsid w:val="00E356D4"/>
    <w:rsid w:val="00E428F9"/>
    <w:rsid w:val="00E43277"/>
    <w:rsid w:val="00E46195"/>
    <w:rsid w:val="00E462A5"/>
    <w:rsid w:val="00E53594"/>
    <w:rsid w:val="00E6134C"/>
    <w:rsid w:val="00E62A21"/>
    <w:rsid w:val="00E644BB"/>
    <w:rsid w:val="00E67664"/>
    <w:rsid w:val="00E776A0"/>
    <w:rsid w:val="00E845DF"/>
    <w:rsid w:val="00E85D09"/>
    <w:rsid w:val="00E86031"/>
    <w:rsid w:val="00EA1012"/>
    <w:rsid w:val="00EA50A3"/>
    <w:rsid w:val="00EB18B8"/>
    <w:rsid w:val="00EB53A9"/>
    <w:rsid w:val="00EC080F"/>
    <w:rsid w:val="00ED2CEF"/>
    <w:rsid w:val="00ED5428"/>
    <w:rsid w:val="00ED547B"/>
    <w:rsid w:val="00EE21E8"/>
    <w:rsid w:val="00EE3174"/>
    <w:rsid w:val="00EE7524"/>
    <w:rsid w:val="00EF08AB"/>
    <w:rsid w:val="00EF19D9"/>
    <w:rsid w:val="00EF29E6"/>
    <w:rsid w:val="00EF688C"/>
    <w:rsid w:val="00F0261A"/>
    <w:rsid w:val="00F04D47"/>
    <w:rsid w:val="00F0765A"/>
    <w:rsid w:val="00F15ADA"/>
    <w:rsid w:val="00F2092B"/>
    <w:rsid w:val="00F23279"/>
    <w:rsid w:val="00F2507F"/>
    <w:rsid w:val="00F35921"/>
    <w:rsid w:val="00F412BA"/>
    <w:rsid w:val="00F45A6A"/>
    <w:rsid w:val="00F462F9"/>
    <w:rsid w:val="00F53DDF"/>
    <w:rsid w:val="00F64636"/>
    <w:rsid w:val="00F762A2"/>
    <w:rsid w:val="00F76C0B"/>
    <w:rsid w:val="00F8280D"/>
    <w:rsid w:val="00F86835"/>
    <w:rsid w:val="00F92312"/>
    <w:rsid w:val="00F94019"/>
    <w:rsid w:val="00F94369"/>
    <w:rsid w:val="00F97285"/>
    <w:rsid w:val="00F97CC4"/>
    <w:rsid w:val="00FA491B"/>
    <w:rsid w:val="00FA6EBE"/>
    <w:rsid w:val="00FB3A3E"/>
    <w:rsid w:val="00FB524B"/>
    <w:rsid w:val="00FB59BA"/>
    <w:rsid w:val="00FD0567"/>
    <w:rsid w:val="00FE3F66"/>
    <w:rsid w:val="00FE4D4F"/>
    <w:rsid w:val="00FE685A"/>
    <w:rsid w:val="00FE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82"/>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248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4248BA"/>
    <w:rPr>
      <w:rFonts w:ascii="Calibri" w:eastAsia="宋体" w:hAnsi="Calibri" w:cs="Calibri"/>
      <w:sz w:val="18"/>
      <w:szCs w:val="18"/>
    </w:rPr>
  </w:style>
  <w:style w:type="paragraph" w:styleId="a4">
    <w:name w:val="footer"/>
    <w:basedOn w:val="a"/>
    <w:link w:val="Char0"/>
    <w:uiPriority w:val="99"/>
    <w:rsid w:val="004248B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4248BA"/>
    <w:rPr>
      <w:rFonts w:ascii="Calibri" w:eastAsia="宋体" w:hAnsi="Calibri" w:cs="Calibri"/>
      <w:sz w:val="18"/>
      <w:szCs w:val="18"/>
    </w:rPr>
  </w:style>
  <w:style w:type="character" w:styleId="a5">
    <w:name w:val="Hyperlink"/>
    <w:basedOn w:val="a0"/>
    <w:uiPriority w:val="99"/>
    <w:rsid w:val="00D47634"/>
    <w:rPr>
      <w:color w:val="0000FF"/>
      <w:u w:val="single"/>
    </w:rPr>
  </w:style>
  <w:style w:type="table" w:styleId="a6">
    <w:name w:val="Table Grid"/>
    <w:basedOn w:val="a1"/>
    <w:uiPriority w:val="99"/>
    <w:rsid w:val="0071330A"/>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rsid w:val="00E6134C"/>
  </w:style>
  <w:style w:type="paragraph" w:styleId="a8">
    <w:name w:val="Balloon Text"/>
    <w:basedOn w:val="a"/>
    <w:link w:val="Char1"/>
    <w:uiPriority w:val="99"/>
    <w:semiHidden/>
    <w:unhideWhenUsed/>
    <w:rsid w:val="00FD0567"/>
    <w:rPr>
      <w:sz w:val="18"/>
      <w:szCs w:val="18"/>
    </w:rPr>
  </w:style>
  <w:style w:type="character" w:customStyle="1" w:styleId="Char1">
    <w:name w:val="批注框文本 Char"/>
    <w:basedOn w:val="a0"/>
    <w:link w:val="a8"/>
    <w:uiPriority w:val="99"/>
    <w:semiHidden/>
    <w:rsid w:val="00FD0567"/>
    <w:rPr>
      <w:rFont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82"/>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248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4248BA"/>
    <w:rPr>
      <w:rFonts w:ascii="Calibri" w:eastAsia="宋体" w:hAnsi="Calibri" w:cs="Calibri"/>
      <w:sz w:val="18"/>
      <w:szCs w:val="18"/>
    </w:rPr>
  </w:style>
  <w:style w:type="paragraph" w:styleId="a4">
    <w:name w:val="footer"/>
    <w:basedOn w:val="a"/>
    <w:link w:val="Char0"/>
    <w:uiPriority w:val="99"/>
    <w:rsid w:val="004248B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4248BA"/>
    <w:rPr>
      <w:rFonts w:ascii="Calibri" w:eastAsia="宋体" w:hAnsi="Calibri" w:cs="Calibri"/>
      <w:sz w:val="18"/>
      <w:szCs w:val="18"/>
    </w:rPr>
  </w:style>
  <w:style w:type="character" w:styleId="a5">
    <w:name w:val="Hyperlink"/>
    <w:basedOn w:val="a0"/>
    <w:uiPriority w:val="99"/>
    <w:rsid w:val="00D47634"/>
    <w:rPr>
      <w:color w:val="0000FF"/>
      <w:u w:val="single"/>
    </w:rPr>
  </w:style>
  <w:style w:type="table" w:styleId="a6">
    <w:name w:val="Table Grid"/>
    <w:basedOn w:val="a1"/>
    <w:uiPriority w:val="99"/>
    <w:rsid w:val="0071330A"/>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rsid w:val="00E6134C"/>
  </w:style>
  <w:style w:type="paragraph" w:styleId="a8">
    <w:name w:val="Balloon Text"/>
    <w:basedOn w:val="a"/>
    <w:link w:val="Char1"/>
    <w:uiPriority w:val="99"/>
    <w:semiHidden/>
    <w:unhideWhenUsed/>
    <w:rsid w:val="00FD0567"/>
    <w:rPr>
      <w:sz w:val="18"/>
      <w:szCs w:val="18"/>
    </w:rPr>
  </w:style>
  <w:style w:type="character" w:customStyle="1" w:styleId="Char1">
    <w:name w:val="批注框文本 Char"/>
    <w:basedOn w:val="a0"/>
    <w:link w:val="a8"/>
    <w:uiPriority w:val="99"/>
    <w:semiHidden/>
    <w:rsid w:val="00FD0567"/>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ike.so.com/doc/6703890-6917854.html" TargetMode="External"/><Relationship Id="rId18" Type="http://schemas.openxmlformats.org/officeDocument/2006/relationships/hyperlink" Target="https://baike.so.com/doc/8042019-8359000.html" TargetMode="External"/><Relationship Id="rId26" Type="http://schemas.openxmlformats.org/officeDocument/2006/relationships/hyperlink" Target="https://baike.so.com/doc/5682548-5895225.html" TargetMode="External"/><Relationship Id="rId39" Type="http://schemas.openxmlformats.org/officeDocument/2006/relationships/hyperlink" Target="https://baike.so.com/doc/7104490-7327493.html" TargetMode="External"/><Relationship Id="rId3" Type="http://schemas.microsoft.com/office/2007/relationships/stylesWithEffects" Target="stylesWithEffects.xml"/><Relationship Id="rId21" Type="http://schemas.openxmlformats.org/officeDocument/2006/relationships/hyperlink" Target="https://baike.so.com/doc/6511708-6725433.html" TargetMode="External"/><Relationship Id="rId34" Type="http://schemas.openxmlformats.org/officeDocument/2006/relationships/hyperlink" Target="https://baike.so.com/doc/5418548-5656712.html"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totsinghua.org.cn/yiyao/" TargetMode="External"/><Relationship Id="rId17" Type="http://schemas.openxmlformats.org/officeDocument/2006/relationships/hyperlink" Target="https://baike.so.com/doc/6491069-6704777.html" TargetMode="External"/><Relationship Id="rId25" Type="http://schemas.openxmlformats.org/officeDocument/2006/relationships/hyperlink" Target="https://baike.so.com/doc/1253613-1325811.html" TargetMode="External"/><Relationship Id="rId33" Type="http://schemas.openxmlformats.org/officeDocument/2006/relationships/hyperlink" Target="https://baike.so.com/doc/5406719-5644606.html" TargetMode="External"/><Relationship Id="rId38" Type="http://schemas.openxmlformats.org/officeDocument/2006/relationships/hyperlink" Target="https://baike.so.com/doc/2959553-3122282.html" TargetMode="External"/><Relationship Id="rId2" Type="http://schemas.openxmlformats.org/officeDocument/2006/relationships/styles" Target="styles.xml"/><Relationship Id="rId16" Type="http://schemas.openxmlformats.org/officeDocument/2006/relationships/hyperlink" Target="https://baike.so.com/doc/6717630-6931674.html" TargetMode="External"/><Relationship Id="rId20" Type="http://schemas.openxmlformats.org/officeDocument/2006/relationships/image" Target="media/image4.jpeg"/><Relationship Id="rId29" Type="http://schemas.openxmlformats.org/officeDocument/2006/relationships/hyperlink" Target="https://baike.so.com/doc/5814358-6027166.html" TargetMode="External"/><Relationship Id="rId41" Type="http://schemas.openxmlformats.org/officeDocument/2006/relationships/hyperlink" Target="http://www.pkum.c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totsinghua.org.cn/professor/shichangyingxiao/mba_270.html" TargetMode="External"/><Relationship Id="rId24" Type="http://schemas.openxmlformats.org/officeDocument/2006/relationships/hyperlink" Target="https://baike.so.com/doc/2671265-2820914.html" TargetMode="External"/><Relationship Id="rId32" Type="http://schemas.openxmlformats.org/officeDocument/2006/relationships/hyperlink" Target="https://baike.so.com/doc/1087206-1150490.html" TargetMode="External"/><Relationship Id="rId37" Type="http://schemas.openxmlformats.org/officeDocument/2006/relationships/hyperlink" Target="https://baike.so.com/doc/4241503-4443624.html" TargetMode="External"/><Relationship Id="rId40"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baike.so.com/doc/6512458-6726183.html" TargetMode="External"/><Relationship Id="rId23" Type="http://schemas.openxmlformats.org/officeDocument/2006/relationships/hyperlink" Target="https://baike.so.com/doc/6307024-6520609.html" TargetMode="External"/><Relationship Id="rId28" Type="http://schemas.openxmlformats.org/officeDocument/2006/relationships/hyperlink" Target="https://baike.so.com/doc/1229305-1300224.html" TargetMode="External"/><Relationship Id="rId36" Type="http://schemas.openxmlformats.org/officeDocument/2006/relationships/hyperlink" Target="https://baike.so.com/doc/5682548-5895225.html" TargetMode="External"/><Relationship Id="rId10" Type="http://schemas.openxmlformats.org/officeDocument/2006/relationships/image" Target="media/image3.jpeg"/><Relationship Id="rId19" Type="http://schemas.openxmlformats.org/officeDocument/2006/relationships/hyperlink" Target="https://baike.so.com/doc/6403078-6616739.html" TargetMode="External"/><Relationship Id="rId31" Type="http://schemas.openxmlformats.org/officeDocument/2006/relationships/hyperlink" Target="https://baike.so.com/doc/7104490-7327493.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aike.so.com/doc/5682548-5895225.html" TargetMode="External"/><Relationship Id="rId22" Type="http://schemas.openxmlformats.org/officeDocument/2006/relationships/hyperlink" Target="https://baike.so.com/doc/6709608-6923631.html" TargetMode="External"/><Relationship Id="rId27" Type="http://schemas.openxmlformats.org/officeDocument/2006/relationships/hyperlink" Target="https://baike.so.com/doc/5569514-5784707.html" TargetMode="External"/><Relationship Id="rId30" Type="http://schemas.openxmlformats.org/officeDocument/2006/relationships/hyperlink" Target="https://baike.so.com/doc/2019274-2136765.html" TargetMode="External"/><Relationship Id="rId35" Type="http://schemas.openxmlformats.org/officeDocument/2006/relationships/hyperlink" Target="https://baike.so.com/doc/5379359-5615602.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1088</Words>
  <Characters>6204</Characters>
  <Application>Microsoft Office Word</Application>
  <DocSecurity>0</DocSecurity>
  <Lines>51</Lines>
  <Paragraphs>14</Paragraphs>
  <ScaleCrop>false</ScaleCrop>
  <Company>MC SYSTEM</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关于举办“新生代企业家专题研修班”的通知</dc:title>
  <dc:creator>未定义</dc:creator>
  <cp:lastModifiedBy>User</cp:lastModifiedBy>
  <cp:revision>5</cp:revision>
  <cp:lastPrinted>2017-09-11T02:47:00Z</cp:lastPrinted>
  <dcterms:created xsi:type="dcterms:W3CDTF">2017-09-11T02:40:00Z</dcterms:created>
  <dcterms:modified xsi:type="dcterms:W3CDTF">2017-09-11T09:18:00Z</dcterms:modified>
</cp:coreProperties>
</file>